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BA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Comic Sans MS" w:hAnsi="Comic Sans MS"/>
          <w:b/>
          <w:sz w:val="144"/>
          <w:szCs w:val="144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Comic Sans MS" w:hAnsi="Comic Sans MS"/>
          <w:b/>
          <w:sz w:val="144"/>
          <w:szCs w:val="144"/>
        </w:rPr>
      </w:pPr>
      <w:r w:rsidRPr="00F538B3">
        <w:rPr>
          <w:rStyle w:val="Normal1"/>
          <w:rFonts w:ascii="Comic Sans MS" w:hAnsi="Comic Sans MS"/>
          <w:b/>
          <w:sz w:val="144"/>
          <w:szCs w:val="144"/>
        </w:rPr>
        <w:t>MATEMATİK</w:t>
      </w: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6959F5" w:rsidRDefault="00A31FBA" w:rsidP="00A31FBA">
      <w:pPr>
        <w:ind w:firstLine="720"/>
        <w:jc w:val="both"/>
        <w:rPr>
          <w:rFonts w:eastAsia="Calibri"/>
          <w:b/>
          <w:bCs/>
          <w:i/>
        </w:rPr>
      </w:pPr>
      <w:r>
        <w:rPr>
          <w:rStyle w:val="Gl"/>
          <w:rFonts w:eastAsia="Calibri"/>
          <w:i/>
        </w:rPr>
        <w:t xml:space="preserve">Matematik dersi ünitelendirilmiş yıllık planı, T.C. Milli Eğitim Bakanlığı Talim ve Terbiye Kurulu </w:t>
      </w:r>
      <w:proofErr w:type="gramStart"/>
      <w:r>
        <w:rPr>
          <w:rStyle w:val="Gl"/>
          <w:rFonts w:eastAsia="Calibri"/>
          <w:i/>
        </w:rPr>
        <w:t xml:space="preserve">Başkanlığının   </w:t>
      </w:r>
      <w:r w:rsidRPr="00674657">
        <w:rPr>
          <w:b/>
          <w:bCs/>
          <w:i/>
          <w:color w:val="000000"/>
        </w:rPr>
        <w:t>1</w:t>
      </w:r>
      <w:r>
        <w:rPr>
          <w:b/>
          <w:bCs/>
          <w:i/>
          <w:color w:val="000000"/>
        </w:rPr>
        <w:t>2</w:t>
      </w:r>
      <w:proofErr w:type="gramEnd"/>
      <w:r w:rsidRPr="00674657">
        <w:rPr>
          <w:b/>
          <w:bCs/>
          <w:i/>
          <w:color w:val="000000"/>
        </w:rPr>
        <w:t>.0</w:t>
      </w:r>
      <w:r>
        <w:rPr>
          <w:b/>
          <w:bCs/>
          <w:i/>
          <w:color w:val="000000"/>
        </w:rPr>
        <w:t>7</w:t>
      </w:r>
      <w:r w:rsidRPr="00674657">
        <w:rPr>
          <w:b/>
          <w:bCs/>
          <w:i/>
          <w:color w:val="000000"/>
        </w:rPr>
        <w:t>.20</w:t>
      </w:r>
      <w:r>
        <w:rPr>
          <w:b/>
          <w:bCs/>
          <w:i/>
          <w:color w:val="000000"/>
        </w:rPr>
        <w:t>04</w:t>
      </w:r>
      <w:r w:rsidRPr="00674657">
        <w:rPr>
          <w:b/>
          <w:bCs/>
          <w:i/>
          <w:color w:val="000000"/>
        </w:rPr>
        <w:t xml:space="preserve"> tarih ve  </w:t>
      </w:r>
      <w:r>
        <w:rPr>
          <w:b/>
          <w:bCs/>
          <w:i/>
          <w:color w:val="000000"/>
        </w:rPr>
        <w:t>114</w:t>
      </w:r>
      <w:r w:rsidRPr="00674657">
        <w:rPr>
          <w:rFonts w:ascii="Arial Narrow" w:hAnsi="Arial Narrow" w:cs="Calibri"/>
          <w:b/>
          <w:bCs/>
          <w:color w:val="000000"/>
        </w:rPr>
        <w:t xml:space="preserve"> </w:t>
      </w:r>
      <w:r w:rsidRPr="00674657">
        <w:rPr>
          <w:rStyle w:val="Gl"/>
          <w:rFonts w:eastAsia="Calibri"/>
          <w:i/>
        </w:rPr>
        <w:t xml:space="preserve">sayı </w:t>
      </w:r>
      <w:r>
        <w:rPr>
          <w:rStyle w:val="Gl"/>
          <w:rFonts w:eastAsia="Calibri"/>
          <w:i/>
        </w:rPr>
        <w:t xml:space="preserve">ile yayımladığı İlköğretim Matematik Dersi 1 – 5. Sınıflar Öğretim Programı esas alınarak hazırlanmıştır. </w:t>
      </w: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A31FBA" w:rsidRPr="00F538B3" w:rsidRDefault="00A31FBA" w:rsidP="00A31FBA">
      <w:pPr>
        <w:contextualSpacing/>
        <w:rPr>
          <w:rStyle w:val="Normal1"/>
          <w:rFonts w:ascii="Arial Narrow" w:hAnsi="Arial Narrow"/>
          <w:b/>
          <w:sz w:val="20"/>
        </w:rPr>
      </w:pPr>
    </w:p>
    <w:p w:rsidR="00A31FBA" w:rsidRDefault="00A31FBA" w:rsidP="00A31FBA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A31FBA" w:rsidRDefault="00A31FBA" w:rsidP="00A31FBA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  <w:szCs w:val="20"/>
        </w:rPr>
      </w:pPr>
    </w:p>
    <w:p w:rsidR="00C85FA1" w:rsidRDefault="00C85FA1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C85FA1" w:rsidRPr="0052254C" w:rsidRDefault="00C85FA1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972449" w:rsidRPr="00C85FA1" w:rsidRDefault="00C85FA1" w:rsidP="00C85FA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C85FA1" w:rsidTr="00C85FA1">
        <w:tc>
          <w:tcPr>
            <w:tcW w:w="435" w:type="dxa"/>
            <w:textDirection w:val="btLr"/>
            <w:vAlign w:val="center"/>
          </w:tcPr>
          <w:p w:rsidR="00C85FA1" w:rsidRPr="00120C20" w:rsidRDefault="00C85FA1" w:rsidP="00C85F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C85F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C85F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C85FA1" w:rsidRPr="00120C20" w:rsidRDefault="00C85FA1" w:rsidP="00C85FA1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C85FA1" w:rsidRPr="00120C20" w:rsidRDefault="00C85FA1" w:rsidP="00C85F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85FA1" w:rsidTr="00577FFE">
        <w:tc>
          <w:tcPr>
            <w:tcW w:w="435" w:type="dxa"/>
            <w:textDirection w:val="btLr"/>
            <w:vAlign w:val="center"/>
          </w:tcPr>
          <w:p w:rsidR="00C85FA1" w:rsidRPr="00120C20" w:rsidRDefault="00C85FA1" w:rsidP="00C85F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C85F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C85FA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14 DERS SAATİ</w:t>
            </w:r>
          </w:p>
        </w:tc>
        <w:tc>
          <w:tcPr>
            <w:tcW w:w="1606" w:type="dxa"/>
          </w:tcPr>
          <w:p w:rsidR="00C85FA1" w:rsidRPr="00120C20" w:rsidRDefault="00C85FA1" w:rsidP="00C85FA1">
            <w:pPr>
              <w:rPr>
                <w:b/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Doğal Sayılar</w:t>
            </w:r>
          </w:p>
        </w:tc>
        <w:tc>
          <w:tcPr>
            <w:tcW w:w="2594" w:type="dxa"/>
          </w:tcPr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1.Üç basamaklı doğal sayıları okur ve yazar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2.üç basamaklı doğal sayıların basamak adlarını, basmaklarındaki rakamların basamak değerlerini belirtir.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4.1000’den küçük iki doğal sayıyı karşılaştırır ve aralarındaki ilişkiyi sembol kullanarak belirtir.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8.Tek ve çift doğal sayıları belirtir.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5.1000’den küçük en çok beş doğal sayıyı, büyükten küçüğe veya küçükten büyüğe doğru sembol kullanarak sıralar.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6. 100 içinde altışar, yedişer, sekizer ve dokuzar ileri doğru sayar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7. Bir örüntüdeki ilişkiyi belirler ve örüntüyü genişletir.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9.20’ye kadar olan Romen rakamlarını okur ve yazar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</w:tc>
        <w:tc>
          <w:tcPr>
            <w:tcW w:w="1665" w:type="dxa"/>
            <w:textDirection w:val="btLr"/>
          </w:tcPr>
          <w:p w:rsidR="00C85FA1" w:rsidRPr="00120C20" w:rsidRDefault="00C85FA1" w:rsidP="00C85FA1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Kazanımlarla ilgili etkilikler öğretmen kılavuz kitabında bulunmaktadır. Bu etkinliklerde her kazanım için ayrı olmak üzere </w:t>
            </w:r>
            <w:proofErr w:type="gramStart"/>
            <w:r w:rsidRPr="00120C20">
              <w:rPr>
                <w:sz w:val="18"/>
                <w:szCs w:val="18"/>
              </w:rPr>
              <w:t>kağıt</w:t>
            </w:r>
            <w:proofErr w:type="gramEnd"/>
            <w:r w:rsidRPr="00120C20">
              <w:rPr>
                <w:sz w:val="18"/>
                <w:szCs w:val="18"/>
              </w:rPr>
              <w:t>, karton, makas, cetvel vb araçlar kullanılacaktır.</w:t>
            </w:r>
          </w:p>
        </w:tc>
        <w:tc>
          <w:tcPr>
            <w:tcW w:w="2617" w:type="dxa"/>
          </w:tcPr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[!]Bir ve iki basamaklı sayıların okunması ve yazılması ile ilgili hatırlatmalar yapılır.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[!]Ara basmaklarında sıfır bulunan sayılar da incelenir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“ &lt; ” , “ &gt; ”  ve “ = ” sembolleri kullanılır.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Sayıların birler basmağındaki rakama bakarak bir sayının tek veya çift olduğu vurgulanır.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sayarken altı, yedi, sekiz ve dokuz veya bu ayıların katlarından başlanır.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Örüntüler önce nesne kullandırılarak yaptırılır. Çizim ikinci planda tutulur.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[!]Örüntü genişletilmesi sonucundaki nesne sayısı, bu sınıf sınırlılıkları içerisindeki sayılarla ilişkilendirilir. Verilen örüntüler, en fazla üç aşama daha genişlettirilir.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Oluşturulan örüntüler sözel olarak da açıklattırılır.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textDirection w:val="btLr"/>
            <w:vAlign w:val="center"/>
          </w:tcPr>
          <w:p w:rsidR="00C85FA1" w:rsidRPr="00120C20" w:rsidRDefault="00C85FA1" w:rsidP="00C85FA1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Açık Uçlu Sonu, Doğru – Yanlış, Boşluk Doldurma, Eşleştirme, Proje, Ürün Dosyası, Günlük, Kontrol Listesi, Performans Değerlendirme, Analitik Değerlendirme, Genel İzlenim Değerlendirme</w:t>
            </w:r>
          </w:p>
        </w:tc>
        <w:tc>
          <w:tcPr>
            <w:tcW w:w="2297" w:type="dxa"/>
          </w:tcPr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11)</w:t>
            </w:r>
          </w:p>
          <w:p w:rsidR="00C85FA1" w:rsidRPr="00120C20" w:rsidRDefault="00C85FA1" w:rsidP="00C85FA1">
            <w:pPr>
              <w:rPr>
                <w:bCs/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bCs/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“Görsel Okuma ve Görsel Sunu” öğrenme alanı Görsel Okuma (Kazanım 1)</w:t>
            </w:r>
          </w:p>
          <w:p w:rsidR="00C85FA1" w:rsidRPr="00120C20" w:rsidRDefault="00C85FA1" w:rsidP="00C85FA1">
            <w:pPr>
              <w:rPr>
                <w:bCs/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X</w:t>
            </w:r>
            <w:r w:rsidRPr="00120C20">
              <w:rPr>
                <w:sz w:val="18"/>
                <w:szCs w:val="18"/>
              </w:rPr>
              <w:t xml:space="preserve"> Doğal sayılarla Çarpma İşlemi</w:t>
            </w: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C85FA1" w:rsidRPr="00120C20" w:rsidRDefault="00C85FA1" w:rsidP="00C85FA1">
            <w:pPr>
              <w:rPr>
                <w:bCs/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bCs/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</w:tc>
        <w:tc>
          <w:tcPr>
            <w:tcW w:w="1945" w:type="dxa"/>
          </w:tcPr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18"/>
                <w:szCs w:val="18"/>
              </w:rPr>
            </w:pPr>
          </w:p>
          <w:p w:rsidR="00C85FA1" w:rsidRPr="00120C20" w:rsidRDefault="00C85FA1" w:rsidP="00C85FA1">
            <w:pPr>
              <w:rPr>
                <w:sz w:val="20"/>
                <w:szCs w:val="20"/>
              </w:rPr>
            </w:pPr>
            <w:r w:rsidRPr="00120C20">
              <w:rPr>
                <w:bCs/>
                <w:sz w:val="20"/>
                <w:szCs w:val="20"/>
              </w:rPr>
              <w:sym w:font="Wingdings" w:char="00C8"/>
            </w:r>
            <w:r w:rsidRPr="00120C20">
              <w:rPr>
                <w:bCs/>
                <w:sz w:val="20"/>
                <w:szCs w:val="20"/>
              </w:rPr>
              <w:t>İnsan Hakları ve Vatandaşlık (Kazanım 26)</w:t>
            </w:r>
          </w:p>
        </w:tc>
      </w:tr>
    </w:tbl>
    <w:p w:rsidR="00424110" w:rsidRDefault="00424110" w:rsidP="00AB6AA5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C85FA1" w:rsidRPr="0052254C" w:rsidRDefault="00C85FA1" w:rsidP="00AB6AA5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C85FA1" w:rsidRPr="00AB6AA5" w:rsidRDefault="00C85FA1" w:rsidP="00AB6AA5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C85FA1" w:rsidTr="005C6CBA"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C85FA1" w:rsidRPr="00120C20" w:rsidRDefault="00C85FA1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B6AA5" w:rsidTr="006263B9">
        <w:tc>
          <w:tcPr>
            <w:tcW w:w="435" w:type="dxa"/>
            <w:textDirection w:val="btLr"/>
            <w:vAlign w:val="center"/>
          </w:tcPr>
          <w:p w:rsidR="00AB6AA5" w:rsidRPr="00120C20" w:rsidRDefault="00AB6AA5" w:rsidP="00AB6AA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AB6AA5" w:rsidRPr="00120C20" w:rsidRDefault="00AB6AA5" w:rsidP="00AB6AA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AB6AA5" w:rsidRPr="00120C20" w:rsidRDefault="00AB6AA5" w:rsidP="00AB6AA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24 DERS SAATİ</w:t>
            </w:r>
          </w:p>
        </w:tc>
        <w:tc>
          <w:tcPr>
            <w:tcW w:w="1606" w:type="dxa"/>
          </w:tcPr>
          <w:p w:rsidR="00AB6AA5" w:rsidRPr="00120C20" w:rsidRDefault="00AB6AA5" w:rsidP="00AB6AA5">
            <w:pPr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Doğal Sayılar</w:t>
            </w:r>
          </w:p>
          <w:p w:rsidR="00AB6AA5" w:rsidRPr="00120C20" w:rsidRDefault="00AB6AA5" w:rsidP="00AB6AA5">
            <w:pPr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Doğal Sayılarla Toplama İşlemi</w:t>
            </w: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</w:p>
          <w:p w:rsidR="00AB6AA5" w:rsidRPr="00120C20" w:rsidRDefault="00AB6AA5" w:rsidP="00AB6AA5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Doğal Sayılarla Çıkarma İşlemi</w:t>
            </w:r>
          </w:p>
        </w:tc>
        <w:tc>
          <w:tcPr>
            <w:tcW w:w="2594" w:type="dxa"/>
          </w:tcPr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3.En çok üç basamaklı doğal sayıları en yakın onluğa yuvarlar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1.Toplamları en çok üç basamaklı olan doğal sayılarla eldesiz ve eldeli toplama işlemini yapar.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2.İki doğal sayının toplamını tahmin eder ve tahminini işlem sonucuyla karşılaştırır.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 Toplamları 100’ü geçmeyen en çok iki doğal sayıyı zihinden toplar.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4.Doğal sayılarla toplama işlemini gerektiren problemleri çözer ve kurar.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</w:t>
            </w:r>
            <w:proofErr w:type="spellStart"/>
            <w:r w:rsidRPr="00120C20">
              <w:rPr>
                <w:sz w:val="18"/>
                <w:szCs w:val="18"/>
              </w:rPr>
              <w:t>Ençok</w:t>
            </w:r>
            <w:proofErr w:type="spellEnd"/>
            <w:r w:rsidRPr="00120C20">
              <w:rPr>
                <w:sz w:val="18"/>
                <w:szCs w:val="18"/>
              </w:rPr>
              <w:t xml:space="preserve"> üç </w:t>
            </w:r>
            <w:proofErr w:type="spellStart"/>
            <w:r w:rsidRPr="00120C20">
              <w:rPr>
                <w:sz w:val="18"/>
                <w:szCs w:val="18"/>
              </w:rPr>
              <w:t>baamaklı</w:t>
            </w:r>
            <w:proofErr w:type="spellEnd"/>
            <w:r w:rsidRPr="00120C20">
              <w:rPr>
                <w:sz w:val="18"/>
                <w:szCs w:val="18"/>
              </w:rPr>
              <w:t xml:space="preserve"> doğal sayılarla çıkarma işlemi yapar.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2.İki basamaklı doğal sayılarla zihinden çıkarma işlemi yapar.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3.10’un katı olan en çok üç basamaklı doğal sayılardan, 10’un katı olan en çok üç basamaklı doğal </w:t>
            </w:r>
            <w:proofErr w:type="spellStart"/>
            <w:r w:rsidRPr="00120C20">
              <w:rPr>
                <w:sz w:val="18"/>
                <w:szCs w:val="18"/>
              </w:rPr>
              <w:t>sayılarızihinden</w:t>
            </w:r>
            <w:proofErr w:type="spellEnd"/>
            <w:r w:rsidRPr="00120C20">
              <w:rPr>
                <w:sz w:val="18"/>
                <w:szCs w:val="18"/>
              </w:rPr>
              <w:t xml:space="preserve"> çıkarır.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4. Doğal sayılarla toplama ve çıkarma işlemlerini gerektiren problemleri çözer ve kurar.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</w:tc>
        <w:tc>
          <w:tcPr>
            <w:tcW w:w="1665" w:type="dxa"/>
            <w:textDirection w:val="btLr"/>
          </w:tcPr>
          <w:p w:rsidR="00AB6AA5" w:rsidRPr="00120C20" w:rsidRDefault="00AB6AA5" w:rsidP="00AB6AA5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Kazanımlarla ilgili etkilikler öğretmen kılavuz kitabında bulunmaktadır. Bu etkinliklerde her kazanım için ayrı olmak üzere </w:t>
            </w:r>
            <w:proofErr w:type="gramStart"/>
            <w:r w:rsidRPr="00120C20">
              <w:rPr>
                <w:sz w:val="18"/>
                <w:szCs w:val="18"/>
              </w:rPr>
              <w:t>kağıt</w:t>
            </w:r>
            <w:proofErr w:type="gramEnd"/>
            <w:r w:rsidRPr="00120C20">
              <w:rPr>
                <w:sz w:val="18"/>
                <w:szCs w:val="18"/>
              </w:rPr>
              <w:t>, karton, makas, cetvel vb araçlar kullanılacaktır.</w:t>
            </w:r>
          </w:p>
        </w:tc>
        <w:tc>
          <w:tcPr>
            <w:tcW w:w="2617" w:type="dxa"/>
          </w:tcPr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[!]Birler basamağı 5 olan sayılar b</w:t>
            </w:r>
            <w:r>
              <w:rPr>
                <w:sz w:val="18"/>
                <w:szCs w:val="18"/>
              </w:rPr>
              <w:t>ir sonraki onluğa yuvarlatılır.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[!]Üç basamaklı doğal sayılarla yapılan toplama işleminde elde kavramı için iki basamaklı doğal sayılarla yapılan toplam işlemindeki elde kavramından yararlanılır.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En çok beş toplananı olan toplama işlemi de yaptırılır.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[!]Eldeli toplama işleminde basamaklarda en fazla bir verilmeyen olmalıdır.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[!]En çok üç toplananlı işlemlerde verilmeyenleri bulma etkinliği yapılır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Tahmin kontrolünde hesap makinesi kullandırılabilir.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[!]En çok iki toplama işlemi gerektiren problemler çözdürülür ve kurdurulur.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Önce onluk bozmayı gerektirmeyen çıkarma işlemi yaptırılır.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[!]Onlar basamağı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120C20">
                <w:rPr>
                  <w:sz w:val="18"/>
                  <w:szCs w:val="18"/>
                </w:rPr>
                <w:t>0”</w:t>
              </w:r>
            </w:smartTag>
            <w:r w:rsidRPr="00120C20">
              <w:rPr>
                <w:sz w:val="18"/>
                <w:szCs w:val="18"/>
              </w:rPr>
              <w:t xml:space="preserve"> olan ve yüzlük bozmayı gerektiren; onlar basamağı “</w:t>
            </w:r>
            <w:smartTag w:uri="urn:schemas-microsoft-com:office:smarttags" w:element="metricconverter">
              <w:smartTagPr>
                <w:attr w:name="ProductID" w:val="1”"/>
              </w:smartTagPr>
              <w:r w:rsidRPr="00120C20">
                <w:rPr>
                  <w:sz w:val="18"/>
                  <w:szCs w:val="18"/>
                </w:rPr>
                <w:t>1”</w:t>
              </w:r>
            </w:smartTag>
            <w:r w:rsidRPr="00120C20">
              <w:rPr>
                <w:sz w:val="18"/>
                <w:szCs w:val="18"/>
              </w:rPr>
              <w:t xml:space="preserve"> olup onluk bozulduğunda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120C20">
                <w:rPr>
                  <w:sz w:val="18"/>
                  <w:szCs w:val="18"/>
                </w:rPr>
                <w:t>0”</w:t>
              </w:r>
            </w:smartTag>
            <w:r w:rsidRPr="00120C20">
              <w:rPr>
                <w:sz w:val="18"/>
                <w:szCs w:val="18"/>
              </w:rPr>
              <w:t xml:space="preserve"> kalan ve yüzlük bozmayı gerektiren çıkarma işlemleri de yaptırılır.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 Verilmeyen rakamlar yerine </w:t>
            </w:r>
            <w:r w:rsidRPr="00120C20">
              <w:rPr>
                <w:sz w:val="20"/>
                <w:szCs w:val="20"/>
              </w:rPr>
              <w:t xml:space="preserve">⁭ ∆ ○ </w:t>
            </w:r>
            <w:r w:rsidRPr="00120C20">
              <w:rPr>
                <w:sz w:val="18"/>
                <w:szCs w:val="18"/>
              </w:rPr>
              <w:t>vb. gibi semboller kullandırılır.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Toplama ve çıkarma işlemlerinin doğrulu kontrol ettirilir.</w:t>
            </w:r>
          </w:p>
        </w:tc>
        <w:tc>
          <w:tcPr>
            <w:tcW w:w="1847" w:type="dxa"/>
            <w:textDirection w:val="btLr"/>
            <w:vAlign w:val="center"/>
          </w:tcPr>
          <w:p w:rsidR="00AB6AA5" w:rsidRPr="00120C20" w:rsidRDefault="00AB6AA5" w:rsidP="00AB6AA5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Açık Uçlu Sonu, Doğru – Yanlış, Boşluk Doldurma, Eşleştirme, Proje, Ürün Dosyası, Günlük, Kontrol Listesi, Performans Değerlendirme, Analitik Değerlendirme, Genel İzlenim Değerlendirme</w:t>
            </w:r>
          </w:p>
        </w:tc>
        <w:tc>
          <w:tcPr>
            <w:tcW w:w="2297" w:type="dxa"/>
          </w:tcPr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AB6AA5" w:rsidRPr="00120C20" w:rsidRDefault="00AB6AA5" w:rsidP="00AB6AA5">
            <w:pPr>
              <w:rPr>
                <w:bCs/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bCs/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bCs/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bCs/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</w:tc>
        <w:tc>
          <w:tcPr>
            <w:tcW w:w="1945" w:type="dxa"/>
          </w:tcPr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18"/>
                <w:szCs w:val="18"/>
              </w:rPr>
            </w:pPr>
          </w:p>
          <w:p w:rsidR="00AB6AA5" w:rsidRPr="00120C20" w:rsidRDefault="00AB6AA5" w:rsidP="00AB6AA5">
            <w:pPr>
              <w:rPr>
                <w:sz w:val="20"/>
                <w:szCs w:val="20"/>
              </w:rPr>
            </w:pPr>
          </w:p>
        </w:tc>
      </w:tr>
    </w:tbl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8D0D59" w:rsidRDefault="008D0D59" w:rsidP="00424110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C85FA1" w:rsidRPr="0052254C" w:rsidRDefault="00C85FA1" w:rsidP="00424110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C85FA1" w:rsidRDefault="00C85FA1" w:rsidP="00424110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p w:rsidR="008D0D59" w:rsidRPr="00424110" w:rsidRDefault="008D0D59" w:rsidP="00424110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C85FA1" w:rsidTr="005C6CBA"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C85FA1" w:rsidRPr="00120C20" w:rsidRDefault="00C85FA1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D0D59" w:rsidTr="00FD01D6">
        <w:tc>
          <w:tcPr>
            <w:tcW w:w="435" w:type="dxa"/>
            <w:textDirection w:val="btLr"/>
            <w:vAlign w:val="center"/>
          </w:tcPr>
          <w:p w:rsidR="008D0D59" w:rsidRPr="00120C20" w:rsidRDefault="008D0D59" w:rsidP="008D0D5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8D0D59" w:rsidRPr="00120C20" w:rsidRDefault="008D0D59" w:rsidP="008D0D5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8D0D59" w:rsidRPr="00120C20" w:rsidRDefault="008D0D59" w:rsidP="008D0D5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10 DERS SAATİ</w:t>
            </w:r>
          </w:p>
        </w:tc>
        <w:tc>
          <w:tcPr>
            <w:tcW w:w="1606" w:type="dxa"/>
          </w:tcPr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Tartma</w:t>
            </w: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8D0D59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Sıvıları Ölçme</w:t>
            </w:r>
          </w:p>
        </w:tc>
        <w:tc>
          <w:tcPr>
            <w:tcW w:w="2594" w:type="dxa"/>
          </w:tcPr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1.Kilogramın ve gramın kullanıldığı yerleri belirtir.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2.Kilogram ve gramla ilgili problemleri çözer ve kurar.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1.Standart sıvı ölçme aracı ve birimlerinin gerekliliğini açıklayarak litre veya yarım litre birimleriyle ölçmeler yapar.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2.Bir kaptaki sıvının miktarını litre veya yarım litre birimleri ile tahmin eder ve ölçmeler yaparak tahminini kontrol eder.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3.Sıvı ölçme birimlerinin kullanıldığı problemleri çözer ve kurar.</w:t>
            </w:r>
          </w:p>
        </w:tc>
        <w:tc>
          <w:tcPr>
            <w:tcW w:w="1665" w:type="dxa"/>
            <w:textDirection w:val="btLr"/>
          </w:tcPr>
          <w:p w:rsidR="008D0D59" w:rsidRPr="00120C20" w:rsidRDefault="008D0D59" w:rsidP="008D0D59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Kazanımlarla ilgili etkilikler öğretmen kılavuz kitabında bulunmaktadır. Bu etkinliklerde her kazanım için ayrı olmak üzere </w:t>
            </w:r>
            <w:proofErr w:type="gramStart"/>
            <w:r w:rsidRPr="00120C20">
              <w:rPr>
                <w:sz w:val="18"/>
                <w:szCs w:val="18"/>
              </w:rPr>
              <w:t>kağıt</w:t>
            </w:r>
            <w:proofErr w:type="gramEnd"/>
            <w:r w:rsidRPr="00120C20">
              <w:rPr>
                <w:sz w:val="18"/>
                <w:szCs w:val="18"/>
              </w:rPr>
              <w:t>, karton, makas, cetvel vb araçlar kullanılacaktır.</w:t>
            </w:r>
          </w:p>
          <w:p w:rsidR="008D0D59" w:rsidRPr="00120C20" w:rsidRDefault="008D0D59" w:rsidP="008D0D5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 1 kilogramın </w:t>
            </w:r>
            <w:smartTag w:uri="urn:schemas-microsoft-com:office:smarttags" w:element="metricconverter">
              <w:smartTagPr>
                <w:attr w:name="ProductID" w:val="1000 gram"/>
              </w:smartTagPr>
              <w:r w:rsidRPr="00120C20">
                <w:rPr>
                  <w:sz w:val="18"/>
                  <w:szCs w:val="18"/>
                </w:rPr>
                <w:t>1000 gram</w:t>
              </w:r>
            </w:smartTag>
            <w:r w:rsidRPr="00120C20">
              <w:rPr>
                <w:sz w:val="18"/>
                <w:szCs w:val="18"/>
              </w:rPr>
              <w:t xml:space="preserve"> olduğu belirtilir.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Ölçme sonuçları söylenirken ya da yazılırken birim ve sembol kullanımına dikkat çekilir.</w:t>
            </w:r>
          </w:p>
          <w:p w:rsidR="008D0D59" w:rsidRPr="00120C20" w:rsidRDefault="008D0D59" w:rsidP="008D0D59">
            <w:pPr>
              <w:numPr>
                <w:ilvl w:val="0"/>
                <w:numId w:val="6"/>
              </w:num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 kilogram"/>
              </w:smartTagPr>
              <w:r w:rsidRPr="00120C20">
                <w:rPr>
                  <w:sz w:val="18"/>
                  <w:szCs w:val="18"/>
                </w:rPr>
                <w:t>2 kilogram</w:t>
              </w:r>
            </w:smartTag>
            <w:r w:rsidRPr="00120C20">
              <w:rPr>
                <w:sz w:val="18"/>
                <w:szCs w:val="1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120C20">
                <w:rPr>
                  <w:sz w:val="18"/>
                  <w:szCs w:val="18"/>
                </w:rPr>
                <w:t>2 kg</w:t>
              </w:r>
            </w:smartTag>
          </w:p>
          <w:p w:rsidR="008D0D59" w:rsidRPr="00120C20" w:rsidRDefault="008D0D59" w:rsidP="008D0D59">
            <w:pPr>
              <w:numPr>
                <w:ilvl w:val="0"/>
                <w:numId w:val="6"/>
              </w:num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 gram"/>
              </w:smartTagPr>
              <w:r w:rsidRPr="00120C20">
                <w:rPr>
                  <w:sz w:val="18"/>
                  <w:szCs w:val="18"/>
                </w:rPr>
                <w:t>50 gram</w:t>
              </w:r>
            </w:smartTag>
            <w:r w:rsidRPr="00120C20">
              <w:rPr>
                <w:sz w:val="18"/>
                <w:szCs w:val="18"/>
              </w:rPr>
              <w:t xml:space="preserve">    =  </w:t>
            </w:r>
            <w:smartTag w:uri="urn:schemas-microsoft-com:office:smarttags" w:element="metricconverter">
              <w:smartTagPr>
                <w:attr w:name="ProductID" w:val="50 g"/>
              </w:smartTagPr>
              <w:r w:rsidRPr="00120C20">
                <w:rPr>
                  <w:sz w:val="18"/>
                  <w:szCs w:val="18"/>
                </w:rPr>
                <w:t>50 g</w:t>
              </w:r>
            </w:smartTag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[!]Kilogram ve gram dönüşümleri yaptırılmaz.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Standart sıvı ölçme araçları olarak dereceli kap, litre, dereceli tüp vb. kullandırılır.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[!]Ölçmeleri ifade ederken birim kullanımına dikkat çekilir. ( </w:t>
            </w:r>
            <w:smartTag w:uri="urn:schemas-microsoft-com:office:smarttags" w:element="metricconverter">
              <w:smartTagPr>
                <w:attr w:name="ProductID" w:val="1 litre"/>
              </w:smartTagPr>
              <w:r w:rsidRPr="00120C20">
                <w:rPr>
                  <w:sz w:val="18"/>
                  <w:szCs w:val="18"/>
                </w:rPr>
                <w:t>1 litre</w:t>
              </w:r>
            </w:smartTag>
            <w:r w:rsidRPr="00120C20">
              <w:rPr>
                <w:sz w:val="18"/>
                <w:szCs w:val="18"/>
              </w:rPr>
              <w:t xml:space="preserve"> = 1L gibi)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 Ölçme </w:t>
            </w:r>
            <w:proofErr w:type="gramStart"/>
            <w:r w:rsidRPr="00120C20">
              <w:rPr>
                <w:sz w:val="18"/>
                <w:szCs w:val="18"/>
              </w:rPr>
              <w:t>sonuçları ; 1</w:t>
            </w:r>
            <w:proofErr w:type="gramEnd"/>
            <w:r w:rsidRPr="00120C20">
              <w:rPr>
                <w:sz w:val="18"/>
                <w:szCs w:val="18"/>
              </w:rPr>
              <w:t xml:space="preserve"> litreden az, 1 litreden fazla, yarım litreden az, yarım litreden fazla olarak ifade ettirilir.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Problemler, bu sınıfın sınırlılıkları içerisinde çözdürülür ve kurdurulur.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textDirection w:val="btLr"/>
            <w:vAlign w:val="center"/>
          </w:tcPr>
          <w:p w:rsidR="008D0D59" w:rsidRPr="00120C20" w:rsidRDefault="008D0D59" w:rsidP="008D0D59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Açık Uçlu Sonu, Doğru – Yanlış, Boşluk Doldurma, Eşleştirme, Proje, Ürün Dosyası, Günlük, Kontrol Listesi, Performans Değerlendirme, Analitik Değerlendirme, Genel İzlenim Değerlendirme</w:t>
            </w:r>
          </w:p>
        </w:tc>
        <w:tc>
          <w:tcPr>
            <w:tcW w:w="2297" w:type="dxa"/>
          </w:tcPr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8D0D59" w:rsidRPr="00120C20" w:rsidRDefault="008D0D59" w:rsidP="008D0D59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</w:tc>
        <w:tc>
          <w:tcPr>
            <w:tcW w:w="1945" w:type="dxa"/>
          </w:tcPr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18"/>
                <w:szCs w:val="18"/>
              </w:rPr>
            </w:pPr>
          </w:p>
          <w:p w:rsidR="008D0D59" w:rsidRPr="00120C20" w:rsidRDefault="008D0D59" w:rsidP="008D0D59">
            <w:pPr>
              <w:rPr>
                <w:sz w:val="20"/>
                <w:szCs w:val="20"/>
              </w:rPr>
            </w:pPr>
          </w:p>
        </w:tc>
      </w:tr>
    </w:tbl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8D0D59" w:rsidRDefault="008D0D59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8D0D59" w:rsidRDefault="008D0D59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8D0D59" w:rsidRDefault="008D0D59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8D0D59" w:rsidRDefault="008D0D59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8D0D59" w:rsidRDefault="008D0D59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D31D49" w:rsidRDefault="00D31D49" w:rsidP="008D0D5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C85FA1" w:rsidRPr="0052254C" w:rsidRDefault="00C85FA1" w:rsidP="008D0D5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C85FA1" w:rsidRDefault="00C85FA1" w:rsidP="008D0D5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p w:rsidR="00D31D49" w:rsidRPr="008D0D59" w:rsidRDefault="00D31D49" w:rsidP="008D0D5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C85FA1" w:rsidTr="005C6CBA"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C85FA1" w:rsidRPr="00120C20" w:rsidRDefault="00C85FA1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D0D59" w:rsidTr="00ED7D81">
        <w:tc>
          <w:tcPr>
            <w:tcW w:w="435" w:type="dxa"/>
            <w:textDirection w:val="btLr"/>
            <w:vAlign w:val="center"/>
          </w:tcPr>
          <w:p w:rsidR="008D0D59" w:rsidRPr="00120C20" w:rsidRDefault="008D0D59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8D0D59" w:rsidRPr="00120C20" w:rsidRDefault="008D0D59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8D0D59" w:rsidRPr="00120C20" w:rsidRDefault="008D0D59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24 DERS SAATİ</w:t>
            </w:r>
          </w:p>
        </w:tc>
        <w:tc>
          <w:tcPr>
            <w:tcW w:w="1606" w:type="dxa"/>
          </w:tcPr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Doğal Sayılarla Çarpma İşlemi</w:t>
            </w: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8D0D59" w:rsidRPr="00120C20" w:rsidRDefault="008D0D59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Doğal Sayılarla Bölme İşlemi</w:t>
            </w:r>
          </w:p>
        </w:tc>
        <w:tc>
          <w:tcPr>
            <w:tcW w:w="2594" w:type="dxa"/>
          </w:tcPr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1.Çarpım tablosunu oluşturur.</w:t>
            </w: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</w:t>
            </w:r>
            <w:r w:rsidRPr="00120C20">
              <w:rPr>
                <w:bCs/>
                <w:sz w:val="18"/>
                <w:szCs w:val="18"/>
              </w:rPr>
              <w:t xml:space="preserve"> Eldeli çarpma işlemini yapar, </w:t>
            </w:r>
            <w:proofErr w:type="spellStart"/>
            <w:r w:rsidRPr="00120C20">
              <w:rPr>
                <w:bCs/>
                <w:sz w:val="18"/>
                <w:szCs w:val="18"/>
              </w:rPr>
              <w:t>eldenin</w:t>
            </w:r>
            <w:proofErr w:type="spellEnd"/>
            <w:r w:rsidRPr="00120C20">
              <w:rPr>
                <w:bCs/>
                <w:sz w:val="18"/>
                <w:szCs w:val="18"/>
              </w:rPr>
              <w:t xml:space="preserve"> ne anlama geldiğini açıklar</w:t>
            </w: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</w:t>
            </w:r>
            <w:r w:rsidRPr="00120C20">
              <w:rPr>
                <w:bCs/>
                <w:sz w:val="18"/>
                <w:szCs w:val="18"/>
              </w:rPr>
              <w:t xml:space="preserve"> Çarpımları 1000’den küçük olacak şekilde en çok üç basamaklı iki doğal sayıyla çarpma işlemi yapar.</w:t>
            </w: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Cs/>
                <w:sz w:val="18"/>
                <w:szCs w:val="18"/>
              </w:rPr>
              <w:t xml:space="preserve">4. En çok iki basamaklı doğal sayıları 10 </w:t>
            </w:r>
            <w:proofErr w:type="gramStart"/>
            <w:r w:rsidRPr="00120C20">
              <w:rPr>
                <w:bCs/>
                <w:sz w:val="18"/>
                <w:szCs w:val="18"/>
              </w:rPr>
              <w:t>ile;</w:t>
            </w:r>
            <w:proofErr w:type="gramEnd"/>
            <w:r w:rsidRPr="00120C20">
              <w:rPr>
                <w:bCs/>
                <w:sz w:val="18"/>
                <w:szCs w:val="18"/>
              </w:rPr>
              <w:t xml:space="preserve"> bir basamaklı doğal sayıları 100 ile kısa yoldan çarpar.</w:t>
            </w: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Cs/>
                <w:sz w:val="18"/>
                <w:szCs w:val="18"/>
              </w:rPr>
              <w:t>5. Doğal sayılarla çarpma işlemini gerektiren problemleri çözer ve kurar</w:t>
            </w:r>
          </w:p>
          <w:p w:rsidR="008D0D59" w:rsidRPr="00120C20" w:rsidRDefault="008D0D59" w:rsidP="005C6CBA">
            <w:pPr>
              <w:rPr>
                <w:bCs/>
                <w:sz w:val="20"/>
                <w:szCs w:val="20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1.İki basamaklı doğal sayıları bir basamaklı doğal sayılara böler.</w:t>
            </w: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2.Biri bölme olacak şekilde iki işlem gerektiren problemleri çözer ve kurar</w:t>
            </w:r>
          </w:p>
        </w:tc>
        <w:tc>
          <w:tcPr>
            <w:tcW w:w="1665" w:type="dxa"/>
            <w:textDirection w:val="btLr"/>
          </w:tcPr>
          <w:p w:rsidR="008D0D59" w:rsidRPr="00120C20" w:rsidRDefault="008D0D59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Kazanımlarla ilgili etkilikler öğretmen kılavuz kitabında bulunmaktadır. Bu etkinliklerde her kazanım için ayrı olmak üzere </w:t>
            </w:r>
            <w:proofErr w:type="gramStart"/>
            <w:r w:rsidRPr="00120C20">
              <w:rPr>
                <w:sz w:val="18"/>
                <w:szCs w:val="18"/>
              </w:rPr>
              <w:t>kağıt</w:t>
            </w:r>
            <w:proofErr w:type="gramEnd"/>
            <w:r w:rsidRPr="00120C20">
              <w:rPr>
                <w:sz w:val="18"/>
                <w:szCs w:val="18"/>
              </w:rPr>
              <w:t>, karton, makas, cetvel vb araçlar kullanılacaktır.</w:t>
            </w:r>
          </w:p>
        </w:tc>
        <w:tc>
          <w:tcPr>
            <w:tcW w:w="2617" w:type="dxa"/>
          </w:tcPr>
          <w:p w:rsidR="008D0D59" w:rsidRPr="00D31D49" w:rsidRDefault="008D0D59" w:rsidP="005C6CBA">
            <w:pPr>
              <w:jc w:val="both"/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 xml:space="preserve">[!]Yüzlük tablosunda altışar </w:t>
            </w:r>
          </w:p>
          <w:p w:rsidR="008D0D59" w:rsidRPr="00D31D49" w:rsidRDefault="008D0D59" w:rsidP="005C6CBA">
            <w:pPr>
              <w:jc w:val="both"/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 xml:space="preserve">sayarken ilgili kutulardaki sayılardan yararlanılarak bir çarpım </w:t>
            </w:r>
            <w:proofErr w:type="gramStart"/>
            <w:r w:rsidRPr="00D31D49">
              <w:rPr>
                <w:sz w:val="17"/>
                <w:szCs w:val="17"/>
              </w:rPr>
              <w:t>tablosu  oluşturulur</w:t>
            </w:r>
            <w:proofErr w:type="gramEnd"/>
            <w:r w:rsidRPr="00D31D49">
              <w:rPr>
                <w:sz w:val="17"/>
                <w:szCs w:val="17"/>
              </w:rPr>
              <w:t>.</w:t>
            </w:r>
          </w:p>
          <w:p w:rsidR="008D0D59" w:rsidRPr="00D31D49" w:rsidRDefault="008D0D59" w:rsidP="005C6CBA">
            <w:pPr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>[!] Sayılar çarpım en çok 3 basamaklı olacak şekilde seçilir.</w:t>
            </w:r>
          </w:p>
          <w:p w:rsidR="008D0D59" w:rsidRPr="00D31D49" w:rsidRDefault="008D0D59" w:rsidP="005C6CBA">
            <w:pPr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>[!] Önce bir basamaklı doğal sayı ile iki basamaklı doğal sayının; sonra iki basamaklı doğal sayı ile iki basamaklı doğal sayının; daha sonra da bir basamaklı bir doğal sayı ile üç basamaklı bir doğal sayının çarpma işlemi yaptırılır.</w:t>
            </w:r>
          </w:p>
          <w:p w:rsidR="008D0D59" w:rsidRPr="00D31D49" w:rsidRDefault="008D0D59" w:rsidP="005C6CBA">
            <w:pPr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>[!]Çarpımları en çok üç basamaklı olan iki doğal sayı ile çarpma işlemleri yaptırılır.</w:t>
            </w:r>
          </w:p>
          <w:p w:rsidR="008D0D59" w:rsidRPr="00D31D49" w:rsidRDefault="008D0D59" w:rsidP="005C6CBA">
            <w:pPr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>[!] Bu sınıfın sayı ve işlem sınırlılıkları içinde kalınır.</w:t>
            </w:r>
          </w:p>
          <w:p w:rsidR="008D0D59" w:rsidRPr="00D31D49" w:rsidRDefault="008D0D59" w:rsidP="005C6CBA">
            <w:pPr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>[!] Edinilmiş diğer işlem becerileri ile birlikte başka becerileri kullanmayı gerektiren problemler de çözdürülür ve kurdurulur.</w:t>
            </w:r>
          </w:p>
          <w:p w:rsidR="008D0D59" w:rsidRPr="00D31D49" w:rsidRDefault="008D0D59" w:rsidP="005C6CBA">
            <w:pPr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>[!]Bölüne, bölen, bölüm, kalan ile bölü çizgisinin bölme işlemine ait kavramlar olduğu vurgulanır.</w:t>
            </w:r>
          </w:p>
          <w:p w:rsidR="008D0D59" w:rsidRPr="00D31D49" w:rsidRDefault="008D0D59" w:rsidP="005C6CBA">
            <w:pPr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>[!] Bölme işleminde kalan, bölenden küçük olduğunda işleme devam edilmeyeceği belirtilir.</w:t>
            </w:r>
          </w:p>
          <w:p w:rsidR="008D0D59" w:rsidRPr="00D31D49" w:rsidRDefault="008D0D59" w:rsidP="005C6CBA">
            <w:pPr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>[!]Bölme işleminde bölünen, bölen, bölüm ve kalan arasındaki ilişki belirtilir.</w:t>
            </w:r>
          </w:p>
          <w:p w:rsidR="008D0D59" w:rsidRPr="00D31D49" w:rsidRDefault="008D0D59" w:rsidP="005C6CBA">
            <w:pPr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>[!] Bu sınıfın çarpma ve bölme işlemlerindeki sayı sınırlılıkları içinde kalınır.</w:t>
            </w:r>
          </w:p>
          <w:p w:rsidR="008D0D59" w:rsidRPr="00D31D49" w:rsidRDefault="008D0D59" w:rsidP="005C6CBA">
            <w:pPr>
              <w:rPr>
                <w:sz w:val="17"/>
                <w:szCs w:val="17"/>
              </w:rPr>
            </w:pPr>
            <w:r w:rsidRPr="00D31D49">
              <w:rPr>
                <w:sz w:val="17"/>
                <w:szCs w:val="17"/>
              </w:rPr>
              <w:t>[!] Problemlerdeki veriler bu sınıftaki sayı ve işlem sınırlılığında olmalıdır.</w:t>
            </w: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  <w:r w:rsidRPr="00D31D49">
              <w:rPr>
                <w:sz w:val="17"/>
                <w:szCs w:val="17"/>
              </w:rPr>
              <w:t>[!] Edinilmiş diğer işlem becerileri ile birlikte başka becerileri kullanmayı gerektiren probleml</w:t>
            </w:r>
            <w:r w:rsidR="00D31D49" w:rsidRPr="00D31D49">
              <w:rPr>
                <w:sz w:val="17"/>
                <w:szCs w:val="17"/>
              </w:rPr>
              <w:t>er de çözdürülür ve kurdurulur.</w:t>
            </w:r>
          </w:p>
        </w:tc>
        <w:tc>
          <w:tcPr>
            <w:tcW w:w="1847" w:type="dxa"/>
            <w:textDirection w:val="btLr"/>
            <w:vAlign w:val="center"/>
          </w:tcPr>
          <w:p w:rsidR="008D0D59" w:rsidRPr="00120C20" w:rsidRDefault="008D0D59" w:rsidP="005C6CBA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Açık Uçlu Sonu, Doğru – Yanlış, Boşluk Doldurma, Eşleştirme, Proje, Ürün Dosyası, Günlük, Kontrol Listesi, Performans Değerlendirme, Analitik Değerlendirme, Genel İzlenim Değerlendirme</w:t>
            </w:r>
          </w:p>
        </w:tc>
        <w:tc>
          <w:tcPr>
            <w:tcW w:w="2297" w:type="dxa"/>
          </w:tcPr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X doğal sayılar</w:t>
            </w: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Cs/>
                <w:sz w:val="18"/>
                <w:szCs w:val="18"/>
              </w:rPr>
              <w:t>X Doğal Sayılar</w:t>
            </w: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</w:tc>
        <w:tc>
          <w:tcPr>
            <w:tcW w:w="1945" w:type="dxa"/>
          </w:tcPr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18"/>
                <w:szCs w:val="18"/>
              </w:rPr>
            </w:pPr>
          </w:p>
          <w:p w:rsidR="008D0D59" w:rsidRPr="00120C20" w:rsidRDefault="008D0D59" w:rsidP="005C6CBA">
            <w:pPr>
              <w:rPr>
                <w:sz w:val="20"/>
                <w:szCs w:val="20"/>
              </w:rPr>
            </w:pPr>
          </w:p>
        </w:tc>
      </w:tr>
    </w:tbl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Pr="0052254C" w:rsidRDefault="00C85FA1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C85FA1" w:rsidRDefault="00C85FA1" w:rsidP="00C85FA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p w:rsidR="00D31D49" w:rsidRPr="00C85FA1" w:rsidRDefault="00D31D49" w:rsidP="00C85FA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C85FA1" w:rsidTr="005C6CBA"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C85FA1" w:rsidRPr="00120C20" w:rsidRDefault="00C85FA1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1D49" w:rsidTr="0099201F">
        <w:tc>
          <w:tcPr>
            <w:tcW w:w="435" w:type="dxa"/>
            <w:textDirection w:val="btLr"/>
            <w:vAlign w:val="center"/>
          </w:tcPr>
          <w:p w:rsidR="00D31D49" w:rsidRPr="00120C20" w:rsidRDefault="00D31D49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D31D49" w:rsidRPr="00120C20" w:rsidRDefault="00D31D49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D31D49" w:rsidRPr="00120C20" w:rsidRDefault="00D31D49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5 SAAT</w:t>
            </w:r>
          </w:p>
        </w:tc>
        <w:tc>
          <w:tcPr>
            <w:tcW w:w="1606" w:type="dxa"/>
          </w:tcPr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Uzunlukları Ölçme</w:t>
            </w: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Paralarımız</w:t>
            </w: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</w:tcPr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1.Metre ve santimetre arasındaki ilişkiyi açıklar.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2.Metre ve santimetre arasında ondalık kesir yazımını gerektirmeyen dönüşümler yapar.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1.Paralarımızla ilgili problemleri çözer ve kurar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</w:tc>
        <w:tc>
          <w:tcPr>
            <w:tcW w:w="1665" w:type="dxa"/>
          </w:tcPr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Problemler, bu sınıfın sayı ve işlem sınırlılıkları içinde olmalıdır.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D31D49" w:rsidRPr="00120C20" w:rsidRDefault="00D31D49" w:rsidP="005C6CBA">
            <w:pPr>
              <w:jc w:val="both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 Ölçüm sonuçları söylenirken ya da yazılırken birim ve sembol kullanımına dikkat çekilir. Örneğin; </w:t>
            </w:r>
          </w:p>
          <w:p w:rsidR="00D31D49" w:rsidRPr="00120C20" w:rsidRDefault="00D31D49" w:rsidP="005C6CBA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 santimetre"/>
              </w:smartTagPr>
              <w:r w:rsidRPr="00120C20">
                <w:rPr>
                  <w:sz w:val="18"/>
                  <w:szCs w:val="18"/>
                </w:rPr>
                <w:t>2 santimetre</w:t>
              </w:r>
            </w:smartTag>
            <w:r w:rsidRPr="00120C20">
              <w:rPr>
                <w:sz w:val="18"/>
                <w:szCs w:val="1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cm"/>
              </w:smartTagPr>
              <w:r w:rsidRPr="00120C20">
                <w:rPr>
                  <w:sz w:val="18"/>
                  <w:szCs w:val="18"/>
                </w:rPr>
                <w:t>2 cm</w:t>
              </w:r>
            </w:smartTag>
            <w:r w:rsidRPr="00120C20">
              <w:rPr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metre"/>
              </w:smartTagPr>
              <w:r w:rsidRPr="00120C20">
                <w:rPr>
                  <w:sz w:val="18"/>
                  <w:szCs w:val="18"/>
                </w:rPr>
                <w:t>1 metre</w:t>
              </w:r>
            </w:smartTag>
            <w:r w:rsidRPr="00120C20">
              <w:rPr>
                <w:sz w:val="18"/>
                <w:szCs w:val="18"/>
              </w:rPr>
              <w:t xml:space="preserve"> = 1m 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textDirection w:val="btLr"/>
            <w:vAlign w:val="center"/>
          </w:tcPr>
          <w:p w:rsidR="00D31D49" w:rsidRPr="00120C20" w:rsidRDefault="00D31D49" w:rsidP="005C6CBA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297" w:type="dxa"/>
          </w:tcPr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</w:tc>
        <w:tc>
          <w:tcPr>
            <w:tcW w:w="1945" w:type="dxa"/>
          </w:tcPr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</w:tc>
      </w:tr>
    </w:tbl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D31D49" w:rsidRDefault="00D31D49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D31D49" w:rsidRDefault="00D31D49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D31D49" w:rsidRDefault="00D31D49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C85FA1" w:rsidRPr="0052254C" w:rsidRDefault="00C85FA1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C85FA1" w:rsidRPr="00C85FA1" w:rsidRDefault="00C85FA1" w:rsidP="00C85FA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C85FA1" w:rsidTr="005C6CBA"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C85FA1" w:rsidRPr="00120C20" w:rsidRDefault="00C85FA1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1D49" w:rsidTr="00887E11">
        <w:tc>
          <w:tcPr>
            <w:tcW w:w="435" w:type="dxa"/>
            <w:textDirection w:val="btLr"/>
            <w:vAlign w:val="center"/>
          </w:tcPr>
          <w:p w:rsidR="00D31D49" w:rsidRPr="00120C20" w:rsidRDefault="00D31D49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</w:tcPr>
          <w:p w:rsidR="00D31D49" w:rsidRPr="00120C20" w:rsidRDefault="00D31D49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</w:tcPr>
          <w:p w:rsidR="00D31D49" w:rsidRPr="00120C20" w:rsidRDefault="00D31D49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15 DERS SAATİ</w:t>
            </w:r>
          </w:p>
        </w:tc>
        <w:tc>
          <w:tcPr>
            <w:tcW w:w="1606" w:type="dxa"/>
          </w:tcPr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Kesirler</w:t>
            </w: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Zamanı Ölçme</w:t>
            </w: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</w:tcPr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1.Bir bütünü eş parçalara ayırarak eş parçalardan her birinin kesrin birimi olduğunu belirtir.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2.Payı paydasından küçük ve paydası en çok iki basamaklı doğal sayı olan kesirler elde eder.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3.Paydası en çok iki basamaklı doğal sayı olan en çok üç kesri karşılaştırır ve sıralar.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4. </w:t>
            </w:r>
            <w:proofErr w:type="gramStart"/>
            <w:r w:rsidRPr="00120C20">
              <w:rPr>
                <w:sz w:val="18"/>
                <w:szCs w:val="18"/>
              </w:rPr>
              <w:t>Bir çokluğun</w:t>
            </w:r>
            <w:proofErr w:type="gramEnd"/>
            <w:r w:rsidRPr="00120C20">
              <w:rPr>
                <w:sz w:val="18"/>
                <w:szCs w:val="18"/>
              </w:rPr>
              <w:t xml:space="preserve"> belirtilen kesrin birimi kadarını belirler.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1.Saati okur.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2.Belirli bir zamanın, farklı zaman ölçme birimlerini kullanarak ifade eder.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3.Zamanı ölçme birimlerinin kullanıldığı problemleri çözer ve kurar.</w:t>
            </w:r>
          </w:p>
        </w:tc>
        <w:tc>
          <w:tcPr>
            <w:tcW w:w="1665" w:type="dxa"/>
            <w:textDirection w:val="btLr"/>
          </w:tcPr>
          <w:p w:rsidR="00D31D49" w:rsidRPr="00120C20" w:rsidRDefault="00D31D49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Kazanımlarla ilgili etkilikler öğretmen kılavuz kitabında bulunmaktadır. Bu etkinliklerde her kazanım için ayrı olmak üzere </w:t>
            </w:r>
            <w:proofErr w:type="gramStart"/>
            <w:r w:rsidRPr="00120C20">
              <w:rPr>
                <w:sz w:val="18"/>
                <w:szCs w:val="18"/>
              </w:rPr>
              <w:t>kağıt</w:t>
            </w:r>
            <w:proofErr w:type="gramEnd"/>
            <w:r w:rsidRPr="00120C20">
              <w:rPr>
                <w:sz w:val="18"/>
                <w:szCs w:val="18"/>
              </w:rPr>
              <w:t>, karton, makas, cetvel vb araçlar kullanılacaktır.</w:t>
            </w:r>
          </w:p>
          <w:p w:rsidR="00D31D49" w:rsidRPr="00120C20" w:rsidRDefault="00D31D49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jc w:val="both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Kesrin biriminin, bir bütünün eş parçalarından birini gösterdiği ve bu parçala karşılık gelen sayının kesir sayısı olduğu vurgulanarak kesir sayısının da kısaca “kesir” diye isimlendirildiği belirtilir.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Pay ve payda terimleri ile kesir çizgisi vurgulanır.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Kesirler paydadan paya doğru okutulur. (</w:t>
            </w:r>
            <w:r w:rsidRPr="00120C20">
              <w:rPr>
                <w:sz w:val="28"/>
                <w:szCs w:val="28"/>
              </w:rPr>
              <w:t>⅓</w:t>
            </w:r>
            <w:r w:rsidRPr="00120C20">
              <w:rPr>
                <w:sz w:val="18"/>
                <w:szCs w:val="18"/>
              </w:rPr>
              <w:t xml:space="preserve">  “üçte bir” gibi).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Karşılaştırma payları veya paydaları eşit olan kesirler arasında yaptırılır.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 </w:t>
            </w:r>
            <w:proofErr w:type="gramStart"/>
            <w:r w:rsidRPr="00120C20">
              <w:rPr>
                <w:sz w:val="18"/>
                <w:szCs w:val="18"/>
              </w:rPr>
              <w:t>Bir çokluğun</w:t>
            </w:r>
            <w:proofErr w:type="gramEnd"/>
            <w:r w:rsidRPr="00120C20">
              <w:rPr>
                <w:sz w:val="18"/>
                <w:szCs w:val="18"/>
              </w:rPr>
              <w:t xml:space="preserve"> belirtilen kesrin birimi kadarı buldurulurken çokluk bir bütün kabul edilir.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bölme işleminin sayı sınırlılıkları içinde kalınır.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Saat ve dakikanın kısaltmaları kullandırılmaz.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 Kısa kola bakarak “saat 4’ü geçiyor” dediğinde 4’ü ne kadar geçti? “Saat 5’e geliyor” dediğinde 5’e ne kadar var? </w:t>
            </w:r>
            <w:proofErr w:type="gramStart"/>
            <w:r w:rsidRPr="00120C20">
              <w:rPr>
                <w:sz w:val="18"/>
                <w:szCs w:val="18"/>
              </w:rPr>
              <w:t>soruları</w:t>
            </w:r>
            <w:proofErr w:type="gramEnd"/>
            <w:r w:rsidRPr="00120C20">
              <w:rPr>
                <w:sz w:val="18"/>
                <w:szCs w:val="18"/>
              </w:rPr>
              <w:t xml:space="preserve"> ile yelkovanın görevi fark ettirilir.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1saatin 60 dakika, yarım saatin 30 dakika ve çeyrek saatin 15 dakika olduğu vurgulanır.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Dakika, sembol kullanılmadan yazdırılır.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Zaman ölçme birimleriyle ilgili problemler, öğrencilerin düzeylerine uygun olacak şekilde bu sınıfın sayı sınırlılıkları içinde olmalıdır.</w:t>
            </w:r>
          </w:p>
        </w:tc>
        <w:tc>
          <w:tcPr>
            <w:tcW w:w="1847" w:type="dxa"/>
            <w:textDirection w:val="btLr"/>
            <w:vAlign w:val="center"/>
          </w:tcPr>
          <w:p w:rsidR="00D31D49" w:rsidRPr="00120C20" w:rsidRDefault="00D31D49" w:rsidP="005C6CBA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Açık Uçlu Sonu, Doğru – Yanlış, Boşluk Doldurma, Eşleştirme, Proje, Ürün Dosyası, Günlük, Kontrol Listesi, Performans Değerlendirme, Analitik Değerlendirme, Genel İzlenim Değerlendirme</w:t>
            </w:r>
          </w:p>
        </w:tc>
        <w:tc>
          <w:tcPr>
            <w:tcW w:w="2297" w:type="dxa"/>
          </w:tcPr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Hayat Bilgisi dersi “Dün, Bugün, Yarın” teması ( Kazanım C.3.30)</w:t>
            </w:r>
          </w:p>
          <w:p w:rsidR="00D31D49" w:rsidRPr="00120C20" w:rsidRDefault="00D31D49" w:rsidP="005C6CBA">
            <w:pPr>
              <w:rPr>
                <w:bCs/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Hayat Bilgisi dersi “Dün, Bugün, Yarın” teması </w:t>
            </w:r>
          </w:p>
          <w:p w:rsidR="00D31D49" w:rsidRPr="00120C20" w:rsidRDefault="00D31D4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Cs/>
                <w:sz w:val="18"/>
                <w:szCs w:val="18"/>
              </w:rPr>
              <w:t>( Kazanım C.3.29)</w:t>
            </w:r>
          </w:p>
          <w:p w:rsidR="00D31D49" w:rsidRPr="00120C20" w:rsidRDefault="00D31D49" w:rsidP="005C6CBA">
            <w:pPr>
              <w:rPr>
                <w:bCs/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Hayat Bilgisi dersi “Benim Eşsiz Yuvam” teması ( Kazanım B.3.22)</w:t>
            </w: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bCs/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</w:tc>
        <w:tc>
          <w:tcPr>
            <w:tcW w:w="1945" w:type="dxa"/>
          </w:tcPr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</w:p>
          <w:p w:rsidR="00D31D49" w:rsidRPr="00120C20" w:rsidRDefault="00D31D49" w:rsidP="005C6CBA">
            <w:pPr>
              <w:rPr>
                <w:sz w:val="20"/>
                <w:szCs w:val="20"/>
              </w:rPr>
            </w:pPr>
          </w:p>
          <w:p w:rsidR="00D31D49" w:rsidRPr="00120C20" w:rsidRDefault="00D31D49" w:rsidP="005C6CBA">
            <w:pPr>
              <w:rPr>
                <w:sz w:val="20"/>
                <w:szCs w:val="20"/>
              </w:rPr>
            </w:pPr>
          </w:p>
          <w:p w:rsidR="00D31D49" w:rsidRPr="00120C20" w:rsidRDefault="00D31D49" w:rsidP="005C6CBA">
            <w:pPr>
              <w:rPr>
                <w:sz w:val="20"/>
                <w:szCs w:val="20"/>
              </w:rPr>
            </w:pPr>
            <w:r w:rsidRPr="00120C20">
              <w:rPr>
                <w:sz w:val="20"/>
                <w:szCs w:val="20"/>
              </w:rPr>
              <w:t>X Kesirler</w:t>
            </w:r>
          </w:p>
          <w:p w:rsidR="00D31D49" w:rsidRPr="00120C20" w:rsidRDefault="00D31D49" w:rsidP="005C6CBA">
            <w:pPr>
              <w:rPr>
                <w:sz w:val="20"/>
                <w:szCs w:val="20"/>
              </w:rPr>
            </w:pPr>
          </w:p>
          <w:p w:rsidR="00D31D49" w:rsidRPr="00120C20" w:rsidRDefault="00D31D49" w:rsidP="005C6CBA">
            <w:pPr>
              <w:rPr>
                <w:sz w:val="20"/>
                <w:szCs w:val="20"/>
              </w:rPr>
            </w:pPr>
          </w:p>
          <w:p w:rsidR="00D31D49" w:rsidRPr="00120C20" w:rsidRDefault="00D31D49" w:rsidP="005C6CBA">
            <w:pPr>
              <w:rPr>
                <w:sz w:val="20"/>
                <w:szCs w:val="20"/>
              </w:rPr>
            </w:pPr>
          </w:p>
          <w:p w:rsidR="00D31D49" w:rsidRPr="00120C20" w:rsidRDefault="00D31D49" w:rsidP="005C6CBA">
            <w:pPr>
              <w:rPr>
                <w:sz w:val="18"/>
                <w:szCs w:val="18"/>
              </w:rPr>
            </w:pPr>
            <w:r w:rsidRPr="00120C20">
              <w:rPr>
                <w:bCs/>
                <w:sz w:val="20"/>
                <w:szCs w:val="20"/>
              </w:rPr>
              <w:sym w:font="Wingdings" w:char="00C8"/>
            </w:r>
            <w:r w:rsidRPr="00120C20">
              <w:rPr>
                <w:bCs/>
                <w:sz w:val="20"/>
                <w:szCs w:val="20"/>
              </w:rPr>
              <w:t>Spor Kültürü ve Olimpik Eğitim (Kazanım 6, 7, 20)</w:t>
            </w:r>
          </w:p>
        </w:tc>
      </w:tr>
    </w:tbl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Pr="0052254C" w:rsidRDefault="00C85FA1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C85FA1" w:rsidRPr="00C85FA1" w:rsidRDefault="00C85FA1" w:rsidP="00C85FA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C85FA1" w:rsidTr="005C6CBA"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C85FA1" w:rsidRPr="00120C20" w:rsidRDefault="00C85FA1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F7CB1" w:rsidTr="00D31829">
        <w:tc>
          <w:tcPr>
            <w:tcW w:w="435" w:type="dxa"/>
            <w:textDirection w:val="btLr"/>
            <w:vAlign w:val="center"/>
          </w:tcPr>
          <w:p w:rsidR="000F7CB1" w:rsidRPr="00120C20" w:rsidRDefault="000F7CB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0F7CB1" w:rsidRPr="00120C20" w:rsidRDefault="000F7CB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0F7CB1" w:rsidRPr="00120C20" w:rsidRDefault="000F7CB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10 DERS SAATİ</w:t>
            </w:r>
          </w:p>
        </w:tc>
        <w:tc>
          <w:tcPr>
            <w:tcW w:w="1606" w:type="dxa"/>
          </w:tcPr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Doğru</w:t>
            </w: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Düzlem</w:t>
            </w: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Nokta</w:t>
            </w:r>
          </w:p>
        </w:tc>
        <w:tc>
          <w:tcPr>
            <w:tcW w:w="2594" w:type="dxa"/>
          </w:tcPr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1.Doğruyu, ışını ve doğru parçasını modelleri ile tasvir eder.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2.Doğrunun, ışının ve doğru parçasının çizgi modellerini oluşturur.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3.Yatay, dikey ve eğik doğru modellerine örnekler vererek çizimlerini yapar.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4.Düzlemde iki doğrunun birbirine göre durumlarını belirler ve çizimlerini yapar.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1.Düzlemi ve düzlemsel şekilleri modelleri ile tasvir eder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1.Noktaya modelleriyle örnekler verir.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2.Noktayı sembolle gösterir ve isimlendirir.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</w:tc>
        <w:tc>
          <w:tcPr>
            <w:tcW w:w="1665" w:type="dxa"/>
            <w:textDirection w:val="btLr"/>
          </w:tcPr>
          <w:p w:rsidR="000F7CB1" w:rsidRPr="00120C20" w:rsidRDefault="000F7CB1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Kazanımlarla ilgili etkilikler öğretmen kılavuz kitabında bulunmaktadır. Bu etkinliklerde her kazanım için ayrı olmak üzere </w:t>
            </w:r>
            <w:proofErr w:type="gramStart"/>
            <w:r w:rsidRPr="00120C20">
              <w:rPr>
                <w:sz w:val="18"/>
                <w:szCs w:val="18"/>
              </w:rPr>
              <w:t>kağıt</w:t>
            </w:r>
            <w:proofErr w:type="gramEnd"/>
            <w:r w:rsidRPr="00120C20">
              <w:rPr>
                <w:sz w:val="18"/>
                <w:szCs w:val="18"/>
              </w:rPr>
              <w:t>, karton, makas, cetvel vb araçlar kullanılacaktır.</w:t>
            </w:r>
          </w:p>
        </w:tc>
        <w:tc>
          <w:tcPr>
            <w:tcW w:w="2617" w:type="dxa"/>
          </w:tcPr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jc w:val="both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[!]Doğru, matematiğin terminolojisi ile incelenmez, çevredeki somut modellerle açıklatılır.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Doğru, ışın ve doğru parçası üzerine noktalar koyarak isimlendirme yoluna gidilmez.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 Bir doğrunun yatay, dikey ve eğik olma durumları, başka bir doğruya göre değil durgun su yüzeyi esas alınarak </w:t>
            </w:r>
            <w:proofErr w:type="spellStart"/>
            <w:r w:rsidRPr="00120C20">
              <w:rPr>
                <w:sz w:val="18"/>
                <w:szCs w:val="18"/>
              </w:rPr>
              <w:t>belirletilir</w:t>
            </w:r>
            <w:proofErr w:type="spellEnd"/>
            <w:r w:rsidRPr="00120C20">
              <w:rPr>
                <w:sz w:val="18"/>
                <w:szCs w:val="18"/>
              </w:rPr>
              <w:t>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Bir düzlemdeki doğruların paralel olmaları ile kesişemem durumlarının aynı olduğu vurgulanır.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Düzlemsel şekil tanımlanmaz, somu modellerle açıklatılır.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 Kullanılan modellerin birer düzlemsel şekil ve düzlem parçası olduğu; yere serilen halı, duvara asılı tablo </w:t>
            </w:r>
            <w:proofErr w:type="spellStart"/>
            <w:r w:rsidRPr="00120C20">
              <w:rPr>
                <w:sz w:val="18"/>
                <w:szCs w:val="18"/>
              </w:rPr>
              <w:t>veb</w:t>
            </w:r>
            <w:proofErr w:type="spellEnd"/>
            <w:r w:rsidRPr="00120C20">
              <w:rPr>
                <w:sz w:val="18"/>
                <w:szCs w:val="18"/>
              </w:rPr>
              <w:t>. Modellerle vurgulanır.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Nokta modellerinin çeşitli büyüklüklerde, uzunluk, alan ve hacimde alınmalarının, nokta kavramının uzunluk, alan ve hacme sahip olması anlamına gelmediğine dikkat çekilir.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Yer isimlerinin, nokta modellerinin isimleri olduğu vurgulanır.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noktaların isimlendirilmesinde büyük harfler seçilir.</w:t>
            </w: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textDirection w:val="btLr"/>
            <w:vAlign w:val="center"/>
          </w:tcPr>
          <w:p w:rsidR="000F7CB1" w:rsidRPr="00120C20" w:rsidRDefault="000F7CB1" w:rsidP="005C6CBA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Açık Uçlu Sonu, Doğru – Yanlış, Boşluk Doldurma, Eşleştirme, Proje, Ürün Dosyası, Günlük, Kontrol Listesi, Performans Değerlendirme, Analitik Değerlendirme, Genel İzlenim Değerlendirme</w:t>
            </w:r>
          </w:p>
        </w:tc>
        <w:tc>
          <w:tcPr>
            <w:tcW w:w="2297" w:type="dxa"/>
          </w:tcPr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“Konuşma” öğrenme alanı Tür, Yöntem ve Tekniklere Uygun Konuşma (Kazanım 7)</w:t>
            </w:r>
          </w:p>
          <w:p w:rsidR="000F7CB1" w:rsidRPr="00120C20" w:rsidRDefault="000F7CB1" w:rsidP="005C6CBA">
            <w:pPr>
              <w:rPr>
                <w:bCs/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bCs/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6)</w:t>
            </w:r>
          </w:p>
        </w:tc>
        <w:tc>
          <w:tcPr>
            <w:tcW w:w="1945" w:type="dxa"/>
          </w:tcPr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18"/>
                <w:szCs w:val="18"/>
              </w:rPr>
            </w:pPr>
          </w:p>
          <w:p w:rsidR="000F7CB1" w:rsidRPr="00120C20" w:rsidRDefault="000F7CB1" w:rsidP="005C6CBA">
            <w:pPr>
              <w:rPr>
                <w:sz w:val="20"/>
                <w:szCs w:val="20"/>
              </w:rPr>
            </w:pPr>
          </w:p>
        </w:tc>
      </w:tr>
    </w:tbl>
    <w:p w:rsidR="00EF2906" w:rsidRDefault="00EF2906" w:rsidP="00EF2906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Pr="0052254C" w:rsidRDefault="00C85FA1" w:rsidP="00EF290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C85FA1" w:rsidRPr="00EF2906" w:rsidRDefault="00C85FA1" w:rsidP="00EF290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C85FA1" w:rsidTr="005C6CBA"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C85FA1" w:rsidRPr="00120C20" w:rsidRDefault="00C85FA1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F2906" w:rsidTr="00590156">
        <w:tc>
          <w:tcPr>
            <w:tcW w:w="435" w:type="dxa"/>
            <w:textDirection w:val="btLr"/>
            <w:vAlign w:val="center"/>
          </w:tcPr>
          <w:p w:rsidR="00EF2906" w:rsidRPr="00120C20" w:rsidRDefault="00EF2906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</w:tcPr>
          <w:p w:rsidR="00EF2906" w:rsidRPr="00120C20" w:rsidRDefault="00EF2906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</w:tcPr>
          <w:p w:rsidR="00EF2906" w:rsidRPr="00120C20" w:rsidRDefault="00EF2906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16 DERS SAATİ</w:t>
            </w:r>
          </w:p>
        </w:tc>
        <w:tc>
          <w:tcPr>
            <w:tcW w:w="1606" w:type="dxa"/>
          </w:tcPr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Düzlem</w:t>
            </w: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Üçgen, Kare, Dikdörtgen ve Çember</w:t>
            </w:r>
          </w:p>
          <w:p w:rsidR="00EF2906" w:rsidRPr="00120C20" w:rsidRDefault="00EF2906" w:rsidP="005C6CBA">
            <w:pPr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</w:tcPr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 Küp, kare prizma, dikdörtgenler prizması, üçgen prizma, silindir, koni ve küre modellerinin yüzeyleri belirtilir.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3.prizma, koni ve silindir modellerinin yüzeylerini düzleme açar ve bu modellerin her yüzünün birer düzlemsel şekil olduğunu gösterir.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1.Üçgen, kare, dikdörtgen ve çemberi modellerini kullanarak çizer.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2.Cetvel ve gönye kullanarak kare, dikdörtgen ve üçgeni çizer.</w:t>
            </w:r>
          </w:p>
        </w:tc>
        <w:tc>
          <w:tcPr>
            <w:tcW w:w="1665" w:type="dxa"/>
            <w:textDirection w:val="btLr"/>
          </w:tcPr>
          <w:p w:rsidR="00EF2906" w:rsidRPr="00120C20" w:rsidRDefault="00EF2906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Kazanımlarla ilgili etkilikler öğretmen kılavuz kitabında bulunmaktadır. Bu etkinliklerde her kazanım için ayrı olmak üzere </w:t>
            </w:r>
            <w:proofErr w:type="gramStart"/>
            <w:r w:rsidRPr="00120C20">
              <w:rPr>
                <w:sz w:val="18"/>
                <w:szCs w:val="18"/>
              </w:rPr>
              <w:t>kağıt</w:t>
            </w:r>
            <w:proofErr w:type="gramEnd"/>
            <w:r w:rsidRPr="00120C20">
              <w:rPr>
                <w:sz w:val="18"/>
                <w:szCs w:val="18"/>
              </w:rPr>
              <w:t>, karton, makas, cetvel vb araçlar kullanılacaktır.</w:t>
            </w:r>
          </w:p>
        </w:tc>
        <w:tc>
          <w:tcPr>
            <w:tcW w:w="2617" w:type="dxa"/>
          </w:tcPr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both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[!]Kürenin yüzü ve yüzeyinin aynı olduğu vurgulanır.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 Yüzeyin </w:t>
            </w:r>
            <w:proofErr w:type="spellStart"/>
            <w:r w:rsidRPr="00120C20">
              <w:rPr>
                <w:sz w:val="18"/>
                <w:szCs w:val="18"/>
              </w:rPr>
              <w:t>formal</w:t>
            </w:r>
            <w:proofErr w:type="spellEnd"/>
            <w:r w:rsidRPr="00120C20">
              <w:rPr>
                <w:sz w:val="18"/>
                <w:szCs w:val="18"/>
              </w:rPr>
              <w:t xml:space="preserve"> tanımı yapılmaz.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Koni yüzeyinin açınımından kesilerek elde edilen parçaların da düzlemsel şekiller olduğu vurgulanır. Koninin yanal yüzeyinin açınımı isimlendirilmez.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Cetvel, gönye ve pergel kullandırılmadan çizimler yaptırılır.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Karede bütün kenarların eşit uzunlukta olduğu, dikdörtgende ise karşılıklı kenar uzunluklarının eşit olduğu vurgulanır.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textDirection w:val="btLr"/>
            <w:vAlign w:val="center"/>
          </w:tcPr>
          <w:p w:rsidR="00EF2906" w:rsidRPr="00120C20" w:rsidRDefault="00EF2906" w:rsidP="005C6CBA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Açık Uçlu Sonu, Doğru – Yanlış, Boşluk Doldurma, Eşleştirme, Proje, Ürün Dosyası, Günlük, Kontrol Listesi, Performans Değerlendirme, Analitik Değerlendirme, Genel İzlenim Değerlendirme</w:t>
            </w:r>
          </w:p>
        </w:tc>
        <w:tc>
          <w:tcPr>
            <w:tcW w:w="2297" w:type="dxa"/>
          </w:tcPr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EF2906" w:rsidRPr="00120C20" w:rsidRDefault="00EF2906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Cs/>
                <w:sz w:val="18"/>
                <w:szCs w:val="18"/>
              </w:rPr>
              <w:t>( Kazanım A.3.10)</w:t>
            </w:r>
          </w:p>
        </w:tc>
        <w:tc>
          <w:tcPr>
            <w:tcW w:w="1945" w:type="dxa"/>
          </w:tcPr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20"/>
                <w:szCs w:val="20"/>
              </w:rPr>
            </w:pPr>
          </w:p>
        </w:tc>
      </w:tr>
    </w:tbl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Pr="0052254C" w:rsidRDefault="00EF2906" w:rsidP="00EF2906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lastRenderedPageBreak/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EF2906" w:rsidRPr="00C85FA1" w:rsidRDefault="00EF2906" w:rsidP="00EF2906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p w:rsidR="00EF2906" w:rsidRDefault="00EF2906" w:rsidP="00EF2906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EF2906" w:rsidTr="005C6CBA">
        <w:tc>
          <w:tcPr>
            <w:tcW w:w="435" w:type="dxa"/>
            <w:textDirection w:val="btLr"/>
            <w:vAlign w:val="center"/>
          </w:tcPr>
          <w:p w:rsidR="00EF2906" w:rsidRPr="00120C20" w:rsidRDefault="00EF2906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EF2906" w:rsidRPr="00120C20" w:rsidRDefault="00EF2906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EF2906" w:rsidRPr="00120C20" w:rsidRDefault="00EF2906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EF2906" w:rsidRPr="00120C20" w:rsidRDefault="00EF2906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F2906" w:rsidTr="005C6CBA">
        <w:tc>
          <w:tcPr>
            <w:tcW w:w="435" w:type="dxa"/>
            <w:textDirection w:val="btLr"/>
            <w:vAlign w:val="center"/>
          </w:tcPr>
          <w:p w:rsidR="00EF2906" w:rsidRPr="00120C20" w:rsidRDefault="00EF2906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EF2906" w:rsidRPr="00120C20" w:rsidRDefault="00EF2906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EF2906" w:rsidRPr="00120C20" w:rsidRDefault="00EF2906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8 DERS SAATİ</w:t>
            </w:r>
          </w:p>
        </w:tc>
        <w:tc>
          <w:tcPr>
            <w:tcW w:w="1606" w:type="dxa"/>
          </w:tcPr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Açı</w:t>
            </w: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Üçgen, Kare Dikdörtgen ve Çember</w:t>
            </w: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</w:tcPr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1.Açıya, çevresindeki modellerden örnekler verir.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2.Açıyı modelleri ile çizer.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3.Dik açıya çevresindeki modellerden örnekler verir ve çizer.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4.Açıları; dar açı, dik açı, geniş açı ve doğru açı olarak sınıflandırır.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3.Üçgenin, karenin, dikdörtgenin çizgi modelleri üzerinde açıları gösterir.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4.Üçgen, kare, dikdörtgen ve çemberi köşe ve açı sayısına göre sınıflandırır.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</w:tc>
        <w:tc>
          <w:tcPr>
            <w:tcW w:w="1665" w:type="dxa"/>
            <w:textDirection w:val="btLr"/>
          </w:tcPr>
          <w:p w:rsidR="00EF2906" w:rsidRPr="00120C20" w:rsidRDefault="00EF2906" w:rsidP="005C6CB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Kazanımlarla ilgili etkilikler öğretmen kılavuz kitabında bulunmaktadır. Bu etkinliklerde her kazanım için ayrı olmak üzere </w:t>
            </w:r>
            <w:proofErr w:type="gramStart"/>
            <w:r w:rsidRPr="00120C20">
              <w:rPr>
                <w:sz w:val="18"/>
                <w:szCs w:val="18"/>
              </w:rPr>
              <w:t>kağıt</w:t>
            </w:r>
            <w:proofErr w:type="gramEnd"/>
            <w:r w:rsidRPr="00120C20">
              <w:rPr>
                <w:sz w:val="18"/>
                <w:szCs w:val="18"/>
              </w:rPr>
              <w:t>, karton, makas, cetvel vb araçlar kullanılacaktır.</w:t>
            </w:r>
          </w:p>
          <w:p w:rsidR="00EF2906" w:rsidRPr="00120C20" w:rsidRDefault="00EF2906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EF2906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jc w:val="both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[!]Açı </w:t>
            </w:r>
            <w:proofErr w:type="spellStart"/>
            <w:r w:rsidRPr="00120C20">
              <w:rPr>
                <w:sz w:val="18"/>
                <w:szCs w:val="18"/>
              </w:rPr>
              <w:t>formal</w:t>
            </w:r>
            <w:proofErr w:type="spellEnd"/>
            <w:r w:rsidRPr="00120C20">
              <w:rPr>
                <w:sz w:val="18"/>
                <w:szCs w:val="18"/>
              </w:rPr>
              <w:t xml:space="preserve"> olarak tanımlanmaz.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Açılar çizdirilirken köşesinin nokta, kollarının ışın olduğundan söz edilmez.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Açının, çizgi modelindeki okların istenildiği kadar uzatılacağı olduğu vurgulanır.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Dik açı belirlenirken ölçüsünden söz edilmez.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Önce dik açı tanıtılır. Diğer açı çeşitleri dik açı ile karşılaştırılır.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Dar, dik ve geniş açılar belirlenirken ölçülerinden söz edilmez.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Açılar dar ve geniş açı olarak sınıflandırılırken gönye kullandırılır.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Geniş açı modelleri incelenirken doğru açıdan büyük olmamalarına dikkat edilir.</w:t>
            </w: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Üçgenin, karenin, dikdörtgenin açı sayısı ve bu açıların çeşitleri vurgulanır.</w:t>
            </w:r>
          </w:p>
          <w:p w:rsidR="00EF2906" w:rsidRDefault="00EF2906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Bu alt öğrenme alanında öğrenilen düzlemsel şekiller kullandırılır.</w:t>
            </w:r>
          </w:p>
          <w:p w:rsidR="00EF2906" w:rsidRDefault="00EF2906" w:rsidP="005C6CBA">
            <w:pPr>
              <w:rPr>
                <w:sz w:val="18"/>
                <w:szCs w:val="18"/>
              </w:rPr>
            </w:pPr>
          </w:p>
          <w:p w:rsidR="00EF2906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textDirection w:val="btLr"/>
            <w:vAlign w:val="center"/>
          </w:tcPr>
          <w:p w:rsidR="00EF2906" w:rsidRPr="00120C20" w:rsidRDefault="00EF2906" w:rsidP="005C6CBA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Açık Uçlu Sonu, Doğru – Yanlış, Boşluk Doldurma, Eşleştirme, Proje, Ürün Dosyası, Günlük, Kontrol Listesi, Performans Değerlendirme, Analitik Değerlendirme, Genel İzlenim Değerlendirme</w:t>
            </w:r>
          </w:p>
        </w:tc>
        <w:tc>
          <w:tcPr>
            <w:tcW w:w="2297" w:type="dxa"/>
          </w:tcPr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bCs/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</w:tc>
        <w:tc>
          <w:tcPr>
            <w:tcW w:w="1945" w:type="dxa"/>
          </w:tcPr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18"/>
                <w:szCs w:val="18"/>
              </w:rPr>
            </w:pPr>
          </w:p>
          <w:p w:rsidR="00EF2906" w:rsidRPr="00120C20" w:rsidRDefault="00EF2906" w:rsidP="005C6CBA">
            <w:pPr>
              <w:rPr>
                <w:sz w:val="20"/>
                <w:szCs w:val="20"/>
              </w:rPr>
            </w:pPr>
          </w:p>
        </w:tc>
      </w:tr>
    </w:tbl>
    <w:p w:rsidR="00EF2906" w:rsidRDefault="00EF2906" w:rsidP="00EF2906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EF2906" w:rsidRDefault="00EF2906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</w:p>
    <w:p w:rsidR="00EF2906" w:rsidRDefault="00EF2906" w:rsidP="000D1F5B">
      <w:pPr>
        <w:spacing w:before="20" w:after="20"/>
        <w:contextualSpacing/>
        <w:rPr>
          <w:rStyle w:val="Normal1"/>
          <w:rFonts w:ascii="Arial Narrow" w:hAnsi="Arial Narrow"/>
          <w:b/>
          <w:sz w:val="20"/>
          <w:szCs w:val="20"/>
        </w:rPr>
      </w:pPr>
    </w:p>
    <w:p w:rsidR="000D1F5B" w:rsidRDefault="000D1F5B" w:rsidP="000D1F5B">
      <w:pPr>
        <w:spacing w:before="20" w:after="20"/>
        <w:contextualSpacing/>
        <w:rPr>
          <w:rStyle w:val="Normal1"/>
          <w:rFonts w:ascii="Arial Narrow" w:hAnsi="Arial Narrow"/>
          <w:b/>
          <w:sz w:val="20"/>
          <w:szCs w:val="20"/>
        </w:rPr>
      </w:pPr>
    </w:p>
    <w:p w:rsidR="00C85FA1" w:rsidRPr="0052254C" w:rsidRDefault="00C85FA1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lastRenderedPageBreak/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C85FA1" w:rsidRPr="000D1F5B" w:rsidRDefault="00C85FA1" w:rsidP="000D1F5B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C85FA1" w:rsidTr="005C6CBA"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C85FA1" w:rsidRPr="00120C20" w:rsidRDefault="00C85FA1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D1F5B" w:rsidTr="00E609CD">
        <w:tc>
          <w:tcPr>
            <w:tcW w:w="435" w:type="dxa"/>
            <w:textDirection w:val="btLr"/>
          </w:tcPr>
          <w:p w:rsidR="000D1F5B" w:rsidRPr="00120C20" w:rsidRDefault="000D1F5B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</w:tcPr>
          <w:p w:rsidR="000D1F5B" w:rsidRPr="00120C20" w:rsidRDefault="000D1F5B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</w:tcPr>
          <w:p w:rsidR="000D1F5B" w:rsidRPr="00120C20" w:rsidRDefault="000D1F5B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</w:tcPr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Simetri</w:t>
            </w: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Örüntü ve Süslemeler</w:t>
            </w: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Uzunlukları Ölçme</w:t>
            </w: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</w:tcPr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1.Düzlemsel şekillerde, doğruya göre simetriyi belirler ve simetrik şekiller oluşturur.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1.Üçgensel, karesel, dikdörtgensel bölgeleri kullanarak ve boşluk kalmayacak şekilde döşeyerek süsleme yapar.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3. Nesnelerin uzunluklarını tahmin eder ve tahminini ölçme sonucu ile karşılaştırır.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4.Cetvel kullanarak belirli bir uzunluğu ölçer ve ölçüsü verilen bir uzunluğu çizer.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5.Metre ve santimetre birimlerinin kullanıldığı problemleri çözer ve kurar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</w:tc>
        <w:tc>
          <w:tcPr>
            <w:tcW w:w="1665" w:type="dxa"/>
            <w:vMerge w:val="restart"/>
            <w:textDirection w:val="btLr"/>
          </w:tcPr>
          <w:p w:rsidR="000D1F5B" w:rsidRPr="00120C20" w:rsidRDefault="000D1F5B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Kazanımlarla ilgili etkilikler öğretmen kılavuz kitabında bulunmaktadır. Bu etkinliklerde her kazanım için ayrı olmak üzere </w:t>
            </w:r>
            <w:proofErr w:type="gramStart"/>
            <w:r w:rsidRPr="00120C20">
              <w:rPr>
                <w:sz w:val="18"/>
                <w:szCs w:val="18"/>
              </w:rPr>
              <w:t>kağıt</w:t>
            </w:r>
            <w:proofErr w:type="gramEnd"/>
            <w:r w:rsidRPr="00120C20">
              <w:rPr>
                <w:sz w:val="18"/>
                <w:szCs w:val="18"/>
              </w:rPr>
              <w:t>, karton, makas, cetvel vb araçlar kullanılacaktır.</w:t>
            </w:r>
          </w:p>
          <w:p w:rsidR="000D1F5B" w:rsidRPr="00120C20" w:rsidRDefault="000D1F5B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Sadece doğruya göre simetri uygulanır.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Seçilen uzunluklar “m” ve “cm” birimleriyle ölçülebilir olmalıdır.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Ölçmelerde ve çizimlerde başlangıç noktasının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120C20">
                <w:rPr>
                  <w:sz w:val="18"/>
                  <w:szCs w:val="18"/>
                </w:rPr>
                <w:t>0”</w:t>
              </w:r>
            </w:smartTag>
            <w:r w:rsidRPr="00120C20">
              <w:rPr>
                <w:sz w:val="18"/>
                <w:szCs w:val="18"/>
              </w:rPr>
              <w:t xml:space="preserve"> olarak alınmasına dikkat edilir.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uzunlukları ölçme birimleri ile ilgili problemler öğrencilerin düzeylerine uygun olacak şekilde bu sınıfın sınırlılıkları içinde düzenlenir.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Merge w:val="restart"/>
            <w:textDirection w:val="btLr"/>
            <w:vAlign w:val="center"/>
          </w:tcPr>
          <w:p w:rsidR="000D1F5B" w:rsidRPr="00120C20" w:rsidRDefault="000D1F5B" w:rsidP="005C6CBA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Açık Uçlu Sonu, Doğru – Yanlış, Boşluk Doldurma, Eşleştirme, Proje, Ürün Dosyası, Günlük, Kontrol Listesi, Performans Değerlendirme, Analitik Değerlendirme, Genel İzlenim Değerlendirme</w:t>
            </w:r>
          </w:p>
        </w:tc>
        <w:tc>
          <w:tcPr>
            <w:tcW w:w="2297" w:type="dxa"/>
          </w:tcPr>
          <w:p w:rsidR="000D1F5B" w:rsidRPr="00120C20" w:rsidRDefault="000D1F5B" w:rsidP="005C6CBA">
            <w:pPr>
              <w:rPr>
                <w:b/>
                <w:bCs/>
                <w:sz w:val="22"/>
                <w:szCs w:val="22"/>
              </w:rPr>
            </w:pPr>
          </w:p>
          <w:p w:rsidR="000D1F5B" w:rsidRPr="00120C20" w:rsidRDefault="000D1F5B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0D1F5B" w:rsidRPr="00120C20" w:rsidRDefault="000D1F5B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Hayat Bilgisi dersi “Benim Eşsiz Yuvam” teması ( Kazanım B.</w:t>
            </w:r>
            <w:proofErr w:type="gramStart"/>
            <w:r w:rsidRPr="00120C20">
              <w:rPr>
                <w:bCs/>
                <w:sz w:val="18"/>
                <w:szCs w:val="18"/>
              </w:rPr>
              <w:t>3.3</w:t>
            </w:r>
            <w:proofErr w:type="gramEnd"/>
            <w:r w:rsidRPr="00120C20">
              <w:rPr>
                <w:bCs/>
                <w:sz w:val="18"/>
                <w:szCs w:val="18"/>
              </w:rPr>
              <w:t>)</w:t>
            </w:r>
          </w:p>
          <w:p w:rsidR="000D1F5B" w:rsidRPr="00120C20" w:rsidRDefault="000D1F5B" w:rsidP="005C6CBA">
            <w:pPr>
              <w:rPr>
                <w:bCs/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bCs/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bCs/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bCs/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bCs/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5)</w:t>
            </w:r>
          </w:p>
        </w:tc>
        <w:tc>
          <w:tcPr>
            <w:tcW w:w="1945" w:type="dxa"/>
          </w:tcPr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</w:tc>
      </w:tr>
      <w:tr w:rsidR="000D1F5B" w:rsidTr="005A0975">
        <w:tc>
          <w:tcPr>
            <w:tcW w:w="435" w:type="dxa"/>
            <w:textDirection w:val="btLr"/>
            <w:vAlign w:val="center"/>
          </w:tcPr>
          <w:p w:rsidR="000D1F5B" w:rsidRPr="00120C20" w:rsidRDefault="000D1F5B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</w:tcPr>
          <w:p w:rsidR="000D1F5B" w:rsidRPr="00120C20" w:rsidRDefault="000D1F5B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</w:tcPr>
          <w:p w:rsidR="000D1F5B" w:rsidRPr="00120C20" w:rsidRDefault="000D1F5B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8 DERS SAATİ</w:t>
            </w:r>
          </w:p>
        </w:tc>
        <w:tc>
          <w:tcPr>
            <w:tcW w:w="1606" w:type="dxa"/>
          </w:tcPr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Çevre</w:t>
            </w: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</w:t>
            </w: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</w:tcPr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1.Nesnelerin çevrelerini belirler.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2.Düzlemsel şekillerin çevre uzunluğu hesaplar.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3.Düzlemsel şekillerin </w:t>
            </w:r>
            <w:proofErr w:type="spellStart"/>
            <w:r w:rsidRPr="00120C20">
              <w:rPr>
                <w:sz w:val="18"/>
                <w:szCs w:val="18"/>
              </w:rPr>
              <w:t>çever</w:t>
            </w:r>
            <w:proofErr w:type="spellEnd"/>
            <w:r w:rsidRPr="00120C20">
              <w:rPr>
                <w:sz w:val="18"/>
                <w:szCs w:val="18"/>
              </w:rPr>
              <w:t xml:space="preserve"> uzunlukları ile ilgili problemleri çözer ve kurar.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1.Cisimlerin bir yüzünün alanını standart olmayan birimlerle ölçer.</w:t>
            </w:r>
          </w:p>
        </w:tc>
        <w:tc>
          <w:tcPr>
            <w:tcW w:w="1665" w:type="dxa"/>
            <w:vMerge/>
            <w:textDirection w:val="btLr"/>
          </w:tcPr>
          <w:p w:rsidR="000D1F5B" w:rsidRPr="00120C20" w:rsidRDefault="000D1F5B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jc w:val="both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Çevreyi tahmin etmeye yönelik etkinlikler de yaptırılır.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[!] Bir nesnenin çevre uzunluğunu ölçerken aynı kenarları tekrar </w:t>
            </w:r>
            <w:proofErr w:type="spellStart"/>
            <w:r w:rsidRPr="00120C20">
              <w:rPr>
                <w:sz w:val="18"/>
                <w:szCs w:val="18"/>
              </w:rPr>
              <w:t>tekrar</w:t>
            </w:r>
            <w:proofErr w:type="spellEnd"/>
            <w:r w:rsidRPr="00120C20">
              <w:rPr>
                <w:sz w:val="18"/>
                <w:szCs w:val="18"/>
              </w:rPr>
              <w:t xml:space="preserve"> ölçmemesi ve ölçülmedik kenar kalmaması gerektiği vurgulanır.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Her türlü düzlemsel şeklin çevre uzunluğu hesaplatılır. Ancak bu şekiller çokgen olarak isimlendirilmez.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Çevre uzunluğu verilip kenar uzunluğu buldurulmaz.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Alanı standart olmayan birimlerle tahmin etmeye yönelik etkinlikler de yaptırılır.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Küresel, silindirik ve konisel yüzlü cisimler kullanılmaz.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Alan buldurulurken formül kullanılmaz.</w:t>
            </w:r>
          </w:p>
        </w:tc>
        <w:tc>
          <w:tcPr>
            <w:tcW w:w="1847" w:type="dxa"/>
            <w:vMerge/>
            <w:textDirection w:val="btLr"/>
            <w:vAlign w:val="center"/>
          </w:tcPr>
          <w:p w:rsidR="000D1F5B" w:rsidRPr="00120C20" w:rsidRDefault="000D1F5B" w:rsidP="005C6CBA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297" w:type="dxa"/>
          </w:tcPr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</w:tc>
        <w:tc>
          <w:tcPr>
            <w:tcW w:w="1945" w:type="dxa"/>
          </w:tcPr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18"/>
                <w:szCs w:val="18"/>
              </w:rPr>
            </w:pPr>
          </w:p>
          <w:p w:rsidR="000D1F5B" w:rsidRPr="00120C20" w:rsidRDefault="000D1F5B" w:rsidP="005C6CBA">
            <w:pPr>
              <w:rPr>
                <w:sz w:val="20"/>
                <w:szCs w:val="20"/>
              </w:rPr>
            </w:pPr>
          </w:p>
        </w:tc>
      </w:tr>
    </w:tbl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C85FA1" w:rsidRPr="0052254C" w:rsidRDefault="00C85FA1" w:rsidP="00C85FA1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  <w:szCs w:val="20"/>
          <w:lang w:val="fr-FR"/>
        </w:rPr>
        <w:t>MATEMATİK</w:t>
      </w:r>
      <w:r w:rsidRPr="0052254C">
        <w:rPr>
          <w:rStyle w:val="Normal1"/>
          <w:rFonts w:ascii="Arial Narrow" w:hAnsi="Arial Narrow"/>
          <w:b/>
          <w:sz w:val="20"/>
          <w:szCs w:val="20"/>
        </w:rPr>
        <w:t xml:space="preserve"> DERSİ</w:t>
      </w:r>
    </w:p>
    <w:p w:rsidR="00C85FA1" w:rsidRPr="00C85FA1" w:rsidRDefault="00C85FA1" w:rsidP="00C85FA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  <w:szCs w:val="20"/>
        </w:rPr>
      </w:pPr>
      <w:r w:rsidRPr="0052254C">
        <w:rPr>
          <w:rStyle w:val="Normal1"/>
          <w:rFonts w:ascii="Arial Narrow" w:hAnsi="Arial Narrow"/>
          <w:b/>
          <w:sz w:val="20"/>
          <w:szCs w:val="20"/>
        </w:rPr>
        <w:t>3. SINIFLAR ÜNİTELENDİRİLMİŞ YILLIK DERS PLANI</w:t>
      </w:r>
    </w:p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tbl>
      <w:tblPr>
        <w:tblStyle w:val="TabloKlavuzu"/>
        <w:tblW w:w="15984" w:type="dxa"/>
        <w:tblLook w:val="04A0"/>
      </w:tblPr>
      <w:tblGrid>
        <w:gridCol w:w="435"/>
        <w:gridCol w:w="543"/>
        <w:gridCol w:w="435"/>
        <w:gridCol w:w="1606"/>
        <w:gridCol w:w="2594"/>
        <w:gridCol w:w="1665"/>
        <w:gridCol w:w="2617"/>
        <w:gridCol w:w="1847"/>
        <w:gridCol w:w="2297"/>
        <w:gridCol w:w="1945"/>
      </w:tblGrid>
      <w:tr w:rsidR="00C85FA1" w:rsidTr="005C6CBA"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543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35" w:type="dxa"/>
            <w:textDirection w:val="btLr"/>
            <w:vAlign w:val="center"/>
          </w:tcPr>
          <w:p w:rsidR="00C85FA1" w:rsidRPr="00120C20" w:rsidRDefault="00C85FA1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606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ALT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ÖĞRENME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ALANI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66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ETKİNLİKLER</w:t>
            </w:r>
          </w:p>
        </w:tc>
        <w:tc>
          <w:tcPr>
            <w:tcW w:w="261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AÇIKLAMALAR</w:t>
            </w:r>
          </w:p>
        </w:tc>
        <w:tc>
          <w:tcPr>
            <w:tcW w:w="184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ÖLÇME VE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DEĞERLENDİRME</w:t>
            </w:r>
          </w:p>
          <w:p w:rsidR="00C85FA1" w:rsidRPr="00120C20" w:rsidRDefault="00C85FA1" w:rsidP="005C6CBA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 İÇİ VE DİĞER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DERSLERLE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İLİŞKİLENDİRME</w:t>
            </w:r>
          </w:p>
        </w:tc>
        <w:tc>
          <w:tcPr>
            <w:tcW w:w="1945" w:type="dxa"/>
            <w:vAlign w:val="center"/>
          </w:tcPr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ARA DİSİPLİNLER ATATÜRKÇÜLÜK</w:t>
            </w:r>
          </w:p>
          <w:p w:rsidR="00C85FA1" w:rsidRPr="00120C20" w:rsidRDefault="00C85FA1" w:rsidP="005C6C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3004A" w:rsidTr="00037E3B">
        <w:tc>
          <w:tcPr>
            <w:tcW w:w="435" w:type="dxa"/>
            <w:textDirection w:val="btLr"/>
            <w:vAlign w:val="center"/>
          </w:tcPr>
          <w:p w:rsidR="0063004A" w:rsidRPr="00120C20" w:rsidRDefault="0063004A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3004A" w:rsidRPr="00120C20" w:rsidRDefault="0063004A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5" w:type="dxa"/>
            <w:textDirection w:val="btLr"/>
            <w:vAlign w:val="center"/>
          </w:tcPr>
          <w:p w:rsidR="0063004A" w:rsidRPr="00120C20" w:rsidRDefault="0063004A" w:rsidP="005C6CB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12 DERS SAATİ</w:t>
            </w:r>
          </w:p>
        </w:tc>
        <w:tc>
          <w:tcPr>
            <w:tcW w:w="1606" w:type="dxa"/>
          </w:tcPr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Şekil Grafiği</w:t>
            </w: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  <w:r w:rsidRPr="00120C20">
              <w:rPr>
                <w:b/>
                <w:sz w:val="18"/>
                <w:szCs w:val="18"/>
              </w:rPr>
              <w:t>Tablo</w:t>
            </w: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4" w:type="dxa"/>
          </w:tcPr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1.Bir problemle ilgili veri toplar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2.Şekil grafiğini oluşturur.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3.Şekil grafiğini </w:t>
            </w:r>
            <w:proofErr w:type="spellStart"/>
            <w:r w:rsidRPr="00120C20">
              <w:rPr>
                <w:sz w:val="18"/>
                <w:szCs w:val="18"/>
              </w:rPr>
              <w:t>yorumşlar</w:t>
            </w:r>
            <w:proofErr w:type="spellEnd"/>
            <w:r w:rsidRPr="00120C20">
              <w:rPr>
                <w:sz w:val="18"/>
                <w:szCs w:val="18"/>
              </w:rPr>
              <w:t>.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1.Çetele ve sıklık tabloları oluşturur.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</w:tc>
        <w:tc>
          <w:tcPr>
            <w:tcW w:w="1665" w:type="dxa"/>
            <w:textDirection w:val="btLr"/>
          </w:tcPr>
          <w:p w:rsidR="0063004A" w:rsidRPr="00120C20" w:rsidRDefault="0063004A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 xml:space="preserve">Kazanımlarla ilgili etkilikler öğretmen kılavuz kitabında bulunmaktadır. Bu etkinliklerde her kazanım için ayrı olmak üzere </w:t>
            </w:r>
            <w:proofErr w:type="gramStart"/>
            <w:r w:rsidRPr="00120C20">
              <w:rPr>
                <w:sz w:val="18"/>
                <w:szCs w:val="18"/>
              </w:rPr>
              <w:t>kağıt</w:t>
            </w:r>
            <w:proofErr w:type="gramEnd"/>
            <w:r w:rsidRPr="00120C20">
              <w:rPr>
                <w:sz w:val="18"/>
                <w:szCs w:val="18"/>
              </w:rPr>
              <w:t>, karton, makas, cetvel vb araçlar kullanılacaktır.</w:t>
            </w:r>
          </w:p>
          <w:p w:rsidR="0063004A" w:rsidRPr="00120C20" w:rsidRDefault="0063004A" w:rsidP="005C6CBA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İlk defa veri toplatırken hem nesne hem de şekil grafiklerinin yapılması için öğrencilerin yaşantısından olaylar önerilir.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başlangıçta veri toplama yolları ( soru sorma vb.) önerilir. Daha sonra da öğrencilerin kendi veri toplama yollarını geliştirmeleri sağlanır.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Şekil grafiği hakkında bilgi verilmeden önce nesne grafiği yaptırılır; bu grafikten hareketle öğrenciler yönlendirilerek şekil grafiğini oluşturmaları sağlanır.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Bir şeklin birden fazla veriyi temsil ettiği şekil grafikleri de çizdirilir.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[!]şekil grafiğinin altında şeklin kaç veriyi temsil ettiği belirtilir.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both"/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both"/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both"/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jc w:val="both"/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[!] Problemler, bu sınıfın sayı ve işlem sınırlılıkları içinde olmalıdır.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textDirection w:val="btLr"/>
            <w:vAlign w:val="center"/>
          </w:tcPr>
          <w:p w:rsidR="0063004A" w:rsidRPr="00120C20" w:rsidRDefault="0063004A" w:rsidP="005C6CBA">
            <w:pPr>
              <w:ind w:left="113" w:right="113"/>
              <w:rPr>
                <w:sz w:val="18"/>
                <w:szCs w:val="18"/>
              </w:rPr>
            </w:pPr>
            <w:r w:rsidRPr="00120C20">
              <w:rPr>
                <w:sz w:val="18"/>
                <w:szCs w:val="18"/>
              </w:rPr>
              <w:t>Açık Uçlu Sonu, Doğru – Yanlış, Boşluk Doldurma, Eşleştirme, Proje, Ürün Dosyası, Günlük, Kontrol Listesi, Performans Değerlendirme, Analitik Değerlendirme, Genel İzlenim Değerlendirme</w:t>
            </w:r>
          </w:p>
        </w:tc>
        <w:tc>
          <w:tcPr>
            <w:tcW w:w="2297" w:type="dxa"/>
          </w:tcPr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Hayat Bilgisi dersi “Benim Eşsiz Yuvam” teması ( Kazanım B.3.26)</w:t>
            </w: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Türkçe dersi “Görsel Okuma ve Görsel Sunu” öğrenme alanı Görsel Okuma (Kazanım 2)</w:t>
            </w: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Cs/>
                <w:sz w:val="18"/>
                <w:szCs w:val="18"/>
              </w:rPr>
              <w:t>( Kazanım A.3.29)</w:t>
            </w: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Türkçe dersi “Görsel Okuma ve Görsel Sunu” öğrenme alanı Görsel Okuma (Kazanım 3)</w:t>
            </w: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Türkçe dersi “Görsel Okuma ve Görsel Sunu” öğrenme alanı Görsel Okuma (Kazanım 4)</w:t>
            </w: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Hayat Bilgisi dersi “Benim Eşsiz Yuvam” teması ( Kazanım B.3.24)</w:t>
            </w: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/>
                <w:bCs/>
                <w:sz w:val="22"/>
                <w:szCs w:val="22"/>
              </w:rPr>
              <w:sym w:font="Webdings" w:char="0060"/>
            </w:r>
            <w:r w:rsidRPr="00120C20">
              <w:rPr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63004A" w:rsidRPr="00120C20" w:rsidRDefault="0063004A" w:rsidP="005C6CBA">
            <w:pPr>
              <w:rPr>
                <w:bCs/>
                <w:sz w:val="18"/>
                <w:szCs w:val="18"/>
              </w:rPr>
            </w:pPr>
            <w:r w:rsidRPr="00120C20">
              <w:rPr>
                <w:bCs/>
                <w:sz w:val="18"/>
                <w:szCs w:val="18"/>
              </w:rPr>
              <w:t>( Kazanım A.3.30)</w:t>
            </w:r>
          </w:p>
        </w:tc>
        <w:tc>
          <w:tcPr>
            <w:tcW w:w="1945" w:type="dxa"/>
          </w:tcPr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bCs/>
                <w:sz w:val="20"/>
                <w:szCs w:val="20"/>
              </w:rPr>
            </w:pPr>
            <w:r w:rsidRPr="00120C20">
              <w:rPr>
                <w:bCs/>
                <w:sz w:val="20"/>
                <w:szCs w:val="20"/>
              </w:rPr>
              <w:sym w:font="Wingdings" w:char="00C8"/>
            </w:r>
            <w:r w:rsidRPr="00120C20">
              <w:rPr>
                <w:bCs/>
                <w:sz w:val="20"/>
                <w:szCs w:val="20"/>
              </w:rPr>
              <w:t>Girişimcilik (Kazanım 16, 17, 33, 34)</w:t>
            </w:r>
          </w:p>
          <w:p w:rsidR="0063004A" w:rsidRPr="00120C20" w:rsidRDefault="0063004A" w:rsidP="005C6CBA">
            <w:pPr>
              <w:rPr>
                <w:bCs/>
                <w:sz w:val="20"/>
                <w:szCs w:val="20"/>
              </w:rPr>
            </w:pPr>
          </w:p>
          <w:p w:rsidR="0063004A" w:rsidRPr="00120C20" w:rsidRDefault="0063004A" w:rsidP="005C6CBA">
            <w:pPr>
              <w:rPr>
                <w:bCs/>
                <w:sz w:val="20"/>
                <w:szCs w:val="20"/>
              </w:rPr>
            </w:pPr>
          </w:p>
          <w:p w:rsidR="0063004A" w:rsidRPr="00120C20" w:rsidRDefault="0063004A" w:rsidP="005C6CBA">
            <w:pPr>
              <w:rPr>
                <w:bCs/>
                <w:sz w:val="20"/>
                <w:szCs w:val="20"/>
              </w:rPr>
            </w:pPr>
          </w:p>
          <w:p w:rsidR="0063004A" w:rsidRPr="00120C20" w:rsidRDefault="0063004A" w:rsidP="005C6CBA">
            <w:pPr>
              <w:rPr>
                <w:bCs/>
                <w:sz w:val="20"/>
                <w:szCs w:val="20"/>
              </w:rPr>
            </w:pPr>
          </w:p>
          <w:p w:rsidR="0063004A" w:rsidRPr="00120C20" w:rsidRDefault="0063004A" w:rsidP="005C6CBA">
            <w:pPr>
              <w:rPr>
                <w:bCs/>
                <w:sz w:val="20"/>
                <w:szCs w:val="20"/>
              </w:rPr>
            </w:pPr>
          </w:p>
          <w:p w:rsidR="0063004A" w:rsidRPr="00120C20" w:rsidRDefault="0063004A" w:rsidP="005C6CBA">
            <w:pPr>
              <w:rPr>
                <w:bCs/>
                <w:sz w:val="20"/>
                <w:szCs w:val="20"/>
              </w:rPr>
            </w:pPr>
          </w:p>
          <w:p w:rsidR="0063004A" w:rsidRPr="00120C20" w:rsidRDefault="0063004A" w:rsidP="005C6CBA">
            <w:pPr>
              <w:rPr>
                <w:bCs/>
                <w:sz w:val="20"/>
                <w:szCs w:val="20"/>
              </w:rPr>
            </w:pPr>
          </w:p>
          <w:p w:rsidR="0063004A" w:rsidRPr="00120C20" w:rsidRDefault="0063004A" w:rsidP="005C6CBA">
            <w:pPr>
              <w:rPr>
                <w:bCs/>
                <w:sz w:val="20"/>
                <w:szCs w:val="20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  <w:r w:rsidRPr="00120C20">
              <w:rPr>
                <w:bCs/>
                <w:sz w:val="20"/>
                <w:szCs w:val="20"/>
              </w:rPr>
              <w:sym w:font="Wingdings" w:char="00C8"/>
            </w:r>
            <w:r w:rsidRPr="00120C20">
              <w:rPr>
                <w:bCs/>
                <w:sz w:val="20"/>
                <w:szCs w:val="20"/>
              </w:rPr>
              <w:t>Rehberlik ve Psikolojik Danışma (Kazanım 3)</w:t>
            </w: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18"/>
                <w:szCs w:val="18"/>
              </w:rPr>
            </w:pPr>
          </w:p>
          <w:p w:rsidR="0063004A" w:rsidRPr="00120C20" w:rsidRDefault="0063004A" w:rsidP="005C6CBA">
            <w:pPr>
              <w:rPr>
                <w:sz w:val="20"/>
                <w:szCs w:val="20"/>
              </w:rPr>
            </w:pPr>
          </w:p>
        </w:tc>
      </w:tr>
    </w:tbl>
    <w:p w:rsidR="00C85FA1" w:rsidRDefault="00C85FA1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F076D3" w:rsidRDefault="00F076D3" w:rsidP="00C85FA1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sectPr w:rsidR="00F076D3" w:rsidSect="00BE409C">
      <w:footerReference w:type="default" r:id="rId8"/>
      <w:pgSz w:w="16838" w:h="11906" w:orient="landscape"/>
      <w:pgMar w:top="567" w:right="567" w:bottom="567" w:left="567" w:header="709" w:footer="302" w:gutter="0"/>
      <w:pgNumType w:start="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454" w:rsidRDefault="009A5454" w:rsidP="00972449">
      <w:r>
        <w:separator/>
      </w:r>
    </w:p>
  </w:endnote>
  <w:endnote w:type="continuationSeparator" w:id="0">
    <w:p w:rsidR="009A5454" w:rsidRDefault="009A5454" w:rsidP="00972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367579"/>
      <w:docPartObj>
        <w:docPartGallery w:val="Page Numbers (Bottom of Page)"/>
        <w:docPartUnique/>
      </w:docPartObj>
    </w:sdtPr>
    <w:sdtContent>
      <w:p w:rsidR="00972449" w:rsidRDefault="00C6615B">
        <w:pPr>
          <w:pStyle w:val="Altbilgi"/>
          <w:jc w:val="right"/>
        </w:pPr>
        <w:fldSimple w:instr=" PAGE   \* MERGEFORMAT ">
          <w:r w:rsidR="009F7DA5">
            <w:rPr>
              <w:noProof/>
            </w:rPr>
            <w:t>70</w:t>
          </w:r>
        </w:fldSimple>
      </w:p>
    </w:sdtContent>
  </w:sdt>
  <w:p w:rsidR="00972449" w:rsidRDefault="0097244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454" w:rsidRDefault="009A5454" w:rsidP="00972449">
      <w:r>
        <w:separator/>
      </w:r>
    </w:p>
  </w:footnote>
  <w:footnote w:type="continuationSeparator" w:id="0">
    <w:p w:rsidR="009A5454" w:rsidRDefault="009A5454" w:rsidP="009724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A422E"/>
    <w:multiLevelType w:val="hybridMultilevel"/>
    <w:tmpl w:val="6B50449E"/>
    <w:lvl w:ilvl="0" w:tplc="5248E91E">
      <w:start w:val="1"/>
      <w:numFmt w:val="decimal"/>
      <w:lvlText w:val="%1."/>
      <w:lvlJc w:val="left"/>
      <w:pPr>
        <w:tabs>
          <w:tab w:val="num" w:pos="794"/>
        </w:tabs>
        <w:ind w:left="737" w:hanging="37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EB2D4D"/>
    <w:multiLevelType w:val="hybridMultilevel"/>
    <w:tmpl w:val="85187E08"/>
    <w:lvl w:ilvl="0" w:tplc="5F84C858">
      <w:start w:val="5"/>
      <w:numFmt w:val="bullet"/>
      <w:lvlText w:val=""/>
      <w:lvlJc w:val="left"/>
      <w:pPr>
        <w:tabs>
          <w:tab w:val="num" w:pos="405"/>
        </w:tabs>
        <w:ind w:left="40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">
    <w:nsid w:val="453832C3"/>
    <w:multiLevelType w:val="hybridMultilevel"/>
    <w:tmpl w:val="0EAE8090"/>
    <w:lvl w:ilvl="0" w:tplc="4ED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7C1096"/>
    <w:multiLevelType w:val="hybridMultilevel"/>
    <w:tmpl w:val="D57A4E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332581"/>
    <w:multiLevelType w:val="hybridMultilevel"/>
    <w:tmpl w:val="1486AC9E"/>
    <w:lvl w:ilvl="0" w:tplc="FE9688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27062"/>
    <w:multiLevelType w:val="hybridMultilevel"/>
    <w:tmpl w:val="1944B9FE"/>
    <w:lvl w:ilvl="0" w:tplc="BE1A78B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FBA"/>
    <w:rsid w:val="00050D57"/>
    <w:rsid w:val="000D1F5B"/>
    <w:rsid w:val="000F7CB1"/>
    <w:rsid w:val="00224DC7"/>
    <w:rsid w:val="00424110"/>
    <w:rsid w:val="004A0518"/>
    <w:rsid w:val="00562519"/>
    <w:rsid w:val="00573EFF"/>
    <w:rsid w:val="0063004A"/>
    <w:rsid w:val="008B1C2B"/>
    <w:rsid w:val="008D0D59"/>
    <w:rsid w:val="009169D4"/>
    <w:rsid w:val="00972449"/>
    <w:rsid w:val="009A5454"/>
    <w:rsid w:val="009E571A"/>
    <w:rsid w:val="009F7DA5"/>
    <w:rsid w:val="00A31FBA"/>
    <w:rsid w:val="00AB6AA5"/>
    <w:rsid w:val="00AF6975"/>
    <w:rsid w:val="00BE409C"/>
    <w:rsid w:val="00C6615B"/>
    <w:rsid w:val="00C85FA1"/>
    <w:rsid w:val="00D31D49"/>
    <w:rsid w:val="00E41162"/>
    <w:rsid w:val="00EF2906"/>
    <w:rsid w:val="00F07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FBA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qFormat/>
    <w:rsid w:val="00972449"/>
    <w:pPr>
      <w:keepNext/>
      <w:framePr w:hSpace="141" w:wrap="around" w:vAnchor="text" w:hAnchor="margin" w:xAlign="center" w:y="170"/>
      <w:jc w:val="center"/>
      <w:outlineLvl w:val="0"/>
    </w:pPr>
    <w:rPr>
      <w:rFonts w:ascii="Arial" w:hAnsi="Arial"/>
      <w:b/>
      <w:bCs/>
      <w:sz w:val="16"/>
    </w:rPr>
  </w:style>
  <w:style w:type="paragraph" w:styleId="Balk2">
    <w:name w:val="heading 2"/>
    <w:basedOn w:val="Normal"/>
    <w:next w:val="Normal"/>
    <w:link w:val="Balk2Char"/>
    <w:qFormat/>
    <w:rsid w:val="00972449"/>
    <w:pPr>
      <w:keepNext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link w:val="Balk3Char"/>
    <w:qFormat/>
    <w:rsid w:val="00972449"/>
    <w:pPr>
      <w:keepNext/>
      <w:jc w:val="center"/>
      <w:outlineLvl w:val="2"/>
    </w:pPr>
    <w:rPr>
      <w:rFonts w:ascii="Arial" w:hAnsi="Arial" w:cs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A31FBA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A31FBA"/>
    <w:rPr>
      <w:b/>
      <w:bCs/>
    </w:rPr>
  </w:style>
  <w:style w:type="character" w:customStyle="1" w:styleId="Balk1Char">
    <w:name w:val="Başlık 1 Char"/>
    <w:basedOn w:val="VarsaylanParagrafYazTipi"/>
    <w:link w:val="Balk1"/>
    <w:rsid w:val="00972449"/>
    <w:rPr>
      <w:rFonts w:ascii="Arial" w:eastAsia="Times New Roman" w:hAnsi="Arial"/>
      <w:b/>
      <w:bCs/>
      <w:sz w:val="16"/>
    </w:rPr>
  </w:style>
  <w:style w:type="character" w:customStyle="1" w:styleId="Balk2Char">
    <w:name w:val="Başlık 2 Char"/>
    <w:basedOn w:val="VarsaylanParagrafYazTipi"/>
    <w:link w:val="Balk2"/>
    <w:rsid w:val="00972449"/>
    <w:rPr>
      <w:rFonts w:eastAsia="Times New Roman"/>
      <w:b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rsid w:val="00972449"/>
    <w:rPr>
      <w:rFonts w:ascii="Arial" w:eastAsia="Times New Roman" w:hAnsi="Arial" w:cs="Arial"/>
      <w:b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9724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72449"/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972449"/>
    <w:pPr>
      <w:ind w:left="708"/>
    </w:pPr>
  </w:style>
  <w:style w:type="paragraph" w:styleId="Altbilgi">
    <w:name w:val="footer"/>
    <w:basedOn w:val="Normal"/>
    <w:link w:val="AltbilgiChar"/>
    <w:uiPriority w:val="99"/>
    <w:unhideWhenUsed/>
    <w:rsid w:val="009724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72449"/>
    <w:rPr>
      <w:rFonts w:eastAsia="Times New Roman"/>
      <w:lang w:eastAsia="tr-TR"/>
    </w:rPr>
  </w:style>
  <w:style w:type="paragraph" w:styleId="GvdeMetni3">
    <w:name w:val="Body Text 3"/>
    <w:basedOn w:val="Normal"/>
    <w:link w:val="GvdeMetni3Char"/>
    <w:rsid w:val="00972449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972449"/>
    <w:rPr>
      <w:rFonts w:eastAsia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85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4605C2-8CA2-411F-9779-686D837CD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3594</Words>
  <Characters>20487</Characters>
  <DocSecurity>0</DocSecurity>
  <Lines>170</Lines>
  <Paragraphs>48</Paragraphs>
  <ScaleCrop>false</ScaleCrop>
  <Company/>
  <LinksUpToDate>false</LinksUpToDate>
  <CharactersWithSpaces>24033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2017-09-11T19:07:00Z</dcterms:created>
  <dcterms:modified xsi:type="dcterms:W3CDTF">2017-09-11T21:36:00Z</dcterms:modified>
  <cp:category>www.sorubak.com</cp:category>
</cp:coreProperties>
</file>